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87540478" w:displacedByCustomXml="next"/>
    <w:bookmarkStart w:id="1" w:name="_Toc532893246" w:displacedByCustomXml="next"/>
    <w:bookmarkStart w:id="2" w:name="_Toc94003010" w:displacedByCustomXml="next"/>
    <w:sdt>
      <w:sdtPr>
        <w:rPr>
          <w:rFonts w:ascii="Arial" w:eastAsia="Calibri" w:hAnsi="Arial" w:cs="Times New Roman"/>
          <w:b/>
          <w:bCs/>
          <w:sz w:val="28"/>
        </w:rPr>
        <w:id w:val="534087357"/>
        <w:docPartObj>
          <w:docPartGallery w:val="Cover Pages"/>
          <w:docPartUnique/>
        </w:docPartObj>
      </w:sdtPr>
      <w:sdtEndPr>
        <w:rPr>
          <w:b w:val="0"/>
          <w:bCs w:val="0"/>
          <w:sz w:val="24"/>
        </w:rPr>
      </w:sdtEndPr>
      <w:sdtContent>
        <w:bookmarkEnd w:id="0" w:displacedByCustomXml="prev"/>
        <w:p w14:paraId="6F1CDCD7" w14:textId="77777777" w:rsidR="00AC5BE4" w:rsidRPr="008647A3" w:rsidRDefault="00AC5BE4" w:rsidP="00AC5BE4">
          <w:pPr>
            <w:spacing w:after="0" w:line="240" w:lineRule="auto"/>
            <w:rPr>
              <w:rFonts w:ascii="Arial" w:eastAsia="Times New Roman" w:hAnsi="Arial" w:cs="Arial"/>
              <w:b/>
              <w:color w:val="004E4B"/>
              <w:sz w:val="28"/>
              <w:szCs w:val="29"/>
              <w:lang w:eastAsia="en-GB"/>
            </w:rPr>
          </w:pPr>
        </w:p>
        <w:sdt>
          <w:sdtPr>
            <w:id w:val="-524176811"/>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41510E94" w14:textId="748080DE" w:rsidR="00AC5BE4" w:rsidRPr="00496214" w:rsidRDefault="00AC5BE4">
              <w:pPr>
                <w:pStyle w:val="TOCHeading"/>
                <w:rPr>
                  <w:rFonts w:ascii="Arial" w:hAnsi="Arial" w:cs="Arial"/>
                  <w:color w:val="auto"/>
                </w:rPr>
              </w:pPr>
              <w:r w:rsidRPr="00496214">
                <w:rPr>
                  <w:rFonts w:ascii="Arial" w:hAnsi="Arial" w:cs="Arial"/>
                  <w:color w:val="auto"/>
                </w:rPr>
                <w:t>Contents</w:t>
              </w:r>
            </w:p>
            <w:p w14:paraId="0830DF99" w14:textId="04378C05" w:rsidR="00AC5BE4" w:rsidRPr="00496214" w:rsidRDefault="00AC5BE4">
              <w:pPr>
                <w:pStyle w:val="TOC1"/>
                <w:tabs>
                  <w:tab w:val="right" w:leader="dot" w:pos="9016"/>
                </w:tabs>
                <w:rPr>
                  <w:rFonts w:ascii="Arial" w:eastAsiaTheme="minorEastAsia" w:hAnsi="Arial" w:cs="Arial"/>
                  <w:noProof/>
                  <w:lang w:eastAsia="en-GB"/>
                </w:rPr>
              </w:pPr>
              <w:r w:rsidRPr="00496214">
                <w:rPr>
                  <w:rFonts w:ascii="Arial" w:hAnsi="Arial" w:cs="Arial"/>
                </w:rPr>
                <w:fldChar w:fldCharType="begin"/>
              </w:r>
              <w:r w:rsidRPr="00496214">
                <w:rPr>
                  <w:rFonts w:ascii="Arial" w:hAnsi="Arial" w:cs="Arial"/>
                </w:rPr>
                <w:instrText xml:space="preserve"> TOC \o "1-3" \h \z \u </w:instrText>
              </w:r>
              <w:r w:rsidRPr="00496214">
                <w:rPr>
                  <w:rFonts w:ascii="Arial" w:hAnsi="Arial" w:cs="Arial"/>
                </w:rPr>
                <w:fldChar w:fldCharType="separate"/>
              </w:r>
              <w:hyperlink w:anchor="_Toc135911896" w:history="1">
                <w:r w:rsidRPr="00496214">
                  <w:rPr>
                    <w:rStyle w:val="Hyperlink"/>
                    <w:rFonts w:ascii="Arial" w:eastAsia="Times New Roman" w:hAnsi="Arial" w:cs="Arial"/>
                    <w:b/>
                    <w:bCs/>
                    <w:noProof/>
                    <w:spacing w:val="3"/>
                  </w:rPr>
                  <w:t>Minutes of the 110</w:t>
                </w:r>
                <w:r w:rsidRPr="00496214">
                  <w:rPr>
                    <w:rStyle w:val="Hyperlink"/>
                    <w:rFonts w:ascii="Arial" w:eastAsia="Times New Roman" w:hAnsi="Arial" w:cs="Arial"/>
                    <w:b/>
                    <w:bCs/>
                    <w:noProof/>
                    <w:spacing w:val="3"/>
                    <w:vertAlign w:val="superscript"/>
                  </w:rPr>
                  <w:t>th</w:t>
                </w:r>
                <w:r w:rsidRPr="00496214">
                  <w:rPr>
                    <w:rStyle w:val="Hyperlink"/>
                    <w:rFonts w:ascii="Arial" w:eastAsia="Times New Roman" w:hAnsi="Arial" w:cs="Arial"/>
                    <w:b/>
                    <w:bCs/>
                    <w:noProof/>
                    <w:spacing w:val="3"/>
                  </w:rPr>
                  <w:t xml:space="preserve"> meeting of the Board of the EHRC</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_Toc135911896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2</w:t>
                </w:r>
                <w:r w:rsidRPr="00496214">
                  <w:rPr>
                    <w:rFonts w:ascii="Arial" w:hAnsi="Arial" w:cs="Arial"/>
                    <w:noProof/>
                    <w:webHidden/>
                  </w:rPr>
                  <w:fldChar w:fldCharType="end"/>
                </w:r>
              </w:hyperlink>
            </w:p>
            <w:p w14:paraId="55FEA362" w14:textId="588A0BCD" w:rsidR="00AC5BE4" w:rsidRPr="00496214" w:rsidRDefault="00AC5BE4" w:rsidP="00AC5BE4">
              <w:pPr>
                <w:pStyle w:val="TOC2"/>
                <w:rPr>
                  <w:rFonts w:ascii="Arial" w:eastAsiaTheme="minorEastAsia" w:hAnsi="Arial" w:cs="Arial"/>
                  <w:noProof/>
                  <w:lang w:eastAsia="en-GB"/>
                </w:rPr>
              </w:pPr>
              <w:hyperlink w:anchor="_Toc135911897" w:history="1">
                <w:r w:rsidRPr="00496214">
                  <w:rPr>
                    <w:rStyle w:val="Hyperlink"/>
                    <w:rFonts w:ascii="Arial" w:eastAsia="Times New Roman" w:hAnsi="Arial" w:cs="Arial"/>
                    <w:b/>
                    <w:bCs/>
                    <w:noProof/>
                  </w:rPr>
                  <w:t>Attending</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_Toc135911897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2</w:t>
                </w:r>
                <w:r w:rsidRPr="00496214">
                  <w:rPr>
                    <w:rFonts w:ascii="Arial" w:hAnsi="Arial" w:cs="Arial"/>
                    <w:noProof/>
                    <w:webHidden/>
                  </w:rPr>
                  <w:fldChar w:fldCharType="end"/>
                </w:r>
              </w:hyperlink>
            </w:p>
            <w:p w14:paraId="24CEC649" w14:textId="07A431B6" w:rsidR="00AC5BE4" w:rsidRPr="00496214" w:rsidRDefault="00AC5BE4">
              <w:pPr>
                <w:pStyle w:val="TOC3"/>
                <w:tabs>
                  <w:tab w:val="right" w:leader="dot" w:pos="9016"/>
                </w:tabs>
                <w:rPr>
                  <w:rFonts w:ascii="Arial" w:eastAsiaTheme="minorEastAsia" w:hAnsi="Arial" w:cs="Arial"/>
                  <w:noProof/>
                  <w:lang w:eastAsia="en-GB"/>
                </w:rPr>
              </w:pPr>
              <w:hyperlink w:anchor="_Toc135911898" w:history="1">
                <w:r w:rsidRPr="00496214">
                  <w:rPr>
                    <w:rStyle w:val="Hyperlink"/>
                    <w:rFonts w:ascii="Arial" w:eastAsia="Calibri" w:hAnsi="Arial" w:cs="Arial"/>
                    <w:b/>
                    <w:noProof/>
                  </w:rPr>
                  <w:t>Commissioners</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_Toc135911898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2</w:t>
                </w:r>
                <w:r w:rsidRPr="00496214">
                  <w:rPr>
                    <w:rFonts w:ascii="Arial" w:hAnsi="Arial" w:cs="Arial"/>
                    <w:noProof/>
                    <w:webHidden/>
                  </w:rPr>
                  <w:fldChar w:fldCharType="end"/>
                </w:r>
              </w:hyperlink>
            </w:p>
            <w:p w14:paraId="2B99B6A3" w14:textId="5BC90A75" w:rsidR="00AC5BE4" w:rsidRPr="00496214" w:rsidRDefault="00AC5BE4">
              <w:pPr>
                <w:pStyle w:val="TOC3"/>
                <w:tabs>
                  <w:tab w:val="right" w:leader="dot" w:pos="9016"/>
                </w:tabs>
                <w:rPr>
                  <w:rFonts w:ascii="Arial" w:eastAsiaTheme="minorEastAsia" w:hAnsi="Arial" w:cs="Arial"/>
                  <w:noProof/>
                  <w:lang w:eastAsia="en-GB"/>
                </w:rPr>
              </w:pPr>
              <w:hyperlink w:anchor="_Toc135911899" w:history="1">
                <w:r w:rsidRPr="00496214">
                  <w:rPr>
                    <w:rStyle w:val="Hyperlink"/>
                    <w:rFonts w:ascii="Arial" w:eastAsia="Calibri" w:hAnsi="Arial" w:cs="Arial"/>
                    <w:b/>
                    <w:noProof/>
                  </w:rPr>
                  <w:t>Officers</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_Toc135911899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2</w:t>
                </w:r>
                <w:r w:rsidRPr="00496214">
                  <w:rPr>
                    <w:rFonts w:ascii="Arial" w:hAnsi="Arial" w:cs="Arial"/>
                    <w:noProof/>
                    <w:webHidden/>
                  </w:rPr>
                  <w:fldChar w:fldCharType="end"/>
                </w:r>
              </w:hyperlink>
            </w:p>
            <w:p w14:paraId="43005611" w14:textId="11CCFE7B" w:rsidR="00AC5BE4" w:rsidRPr="00496214" w:rsidRDefault="00AC5BE4">
              <w:pPr>
                <w:pStyle w:val="TOC3"/>
                <w:tabs>
                  <w:tab w:val="right" w:leader="dot" w:pos="9016"/>
                </w:tabs>
                <w:rPr>
                  <w:rFonts w:ascii="Arial" w:eastAsiaTheme="minorEastAsia" w:hAnsi="Arial" w:cs="Arial"/>
                  <w:noProof/>
                  <w:lang w:eastAsia="en-GB"/>
                </w:rPr>
              </w:pPr>
              <w:hyperlink w:anchor="_Toc135911900" w:history="1">
                <w:r w:rsidRPr="00496214">
                  <w:rPr>
                    <w:rStyle w:val="Hyperlink"/>
                    <w:rFonts w:ascii="Arial" w:eastAsia="Calibri" w:hAnsi="Arial" w:cs="Arial"/>
                    <w:b/>
                    <w:noProof/>
                  </w:rPr>
                  <w:t>Guests</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_Toc135911900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2</w:t>
                </w:r>
                <w:r w:rsidRPr="00496214">
                  <w:rPr>
                    <w:rFonts w:ascii="Arial" w:hAnsi="Arial" w:cs="Arial"/>
                    <w:noProof/>
                    <w:webHidden/>
                  </w:rPr>
                  <w:fldChar w:fldCharType="end"/>
                </w:r>
              </w:hyperlink>
            </w:p>
            <w:p w14:paraId="7EF2B59F" w14:textId="1BC3DB02" w:rsidR="00AC5BE4" w:rsidRPr="00496214" w:rsidRDefault="00AC5BE4">
              <w:pPr>
                <w:pStyle w:val="TOC1"/>
                <w:tabs>
                  <w:tab w:val="left" w:pos="440"/>
                  <w:tab w:val="right" w:leader="dot" w:pos="9016"/>
                </w:tabs>
                <w:rPr>
                  <w:rFonts w:ascii="Arial" w:eastAsiaTheme="minorEastAsia" w:hAnsi="Arial" w:cs="Arial"/>
                  <w:noProof/>
                  <w:lang w:eastAsia="en-GB"/>
                </w:rPr>
              </w:pPr>
              <w:hyperlink w:anchor="_Toc135911901" w:history="1">
                <w:r w:rsidRPr="00496214">
                  <w:rPr>
                    <w:rStyle w:val="Hyperlink"/>
                    <w:rFonts w:ascii="Arial" w:eastAsia="Calibri" w:hAnsi="Arial" w:cs="Arial"/>
                    <w:b/>
                    <w:bCs/>
                    <w:noProof/>
                  </w:rPr>
                  <w:t>1.</w:t>
                </w:r>
                <w:r w:rsidRPr="00496214">
                  <w:rPr>
                    <w:rFonts w:ascii="Arial" w:eastAsiaTheme="minorEastAsia" w:hAnsi="Arial" w:cs="Arial"/>
                    <w:noProof/>
                    <w:lang w:eastAsia="en-GB"/>
                  </w:rPr>
                  <w:tab/>
                </w:r>
                <w:r w:rsidRPr="00496214">
                  <w:rPr>
                    <w:rStyle w:val="Hyperlink"/>
                    <w:rFonts w:ascii="Arial" w:eastAsia="Calibri" w:hAnsi="Arial" w:cs="Arial"/>
                    <w:b/>
                    <w:bCs/>
                    <w:noProof/>
                  </w:rPr>
                  <w:t>Chairwoman’s welcome and apologies</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_Toc135911901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3</w:t>
                </w:r>
                <w:r w:rsidRPr="00496214">
                  <w:rPr>
                    <w:rFonts w:ascii="Arial" w:hAnsi="Arial" w:cs="Arial"/>
                    <w:noProof/>
                    <w:webHidden/>
                  </w:rPr>
                  <w:fldChar w:fldCharType="end"/>
                </w:r>
              </w:hyperlink>
            </w:p>
            <w:p w14:paraId="402E80BC" w14:textId="79F060F9" w:rsidR="00AC5BE4" w:rsidRPr="00496214" w:rsidRDefault="00AC5BE4">
              <w:pPr>
                <w:pStyle w:val="TOC1"/>
                <w:tabs>
                  <w:tab w:val="left" w:pos="440"/>
                  <w:tab w:val="right" w:leader="dot" w:pos="9016"/>
                </w:tabs>
                <w:rPr>
                  <w:rFonts w:ascii="Arial" w:eastAsiaTheme="minorEastAsia" w:hAnsi="Arial" w:cs="Arial"/>
                  <w:noProof/>
                  <w:lang w:eastAsia="en-GB"/>
                </w:rPr>
              </w:pPr>
              <w:hyperlink w:anchor="_Toc135911902" w:history="1">
                <w:r w:rsidRPr="00496214">
                  <w:rPr>
                    <w:rStyle w:val="Hyperlink"/>
                    <w:rFonts w:ascii="Arial" w:eastAsia="Calibri" w:hAnsi="Arial" w:cs="Arial"/>
                    <w:b/>
                    <w:bCs/>
                    <w:noProof/>
                  </w:rPr>
                  <w:t>2.</w:t>
                </w:r>
                <w:r w:rsidRPr="00496214">
                  <w:rPr>
                    <w:rFonts w:ascii="Arial" w:eastAsiaTheme="minorEastAsia" w:hAnsi="Arial" w:cs="Arial"/>
                    <w:noProof/>
                    <w:lang w:eastAsia="en-GB"/>
                  </w:rPr>
                  <w:tab/>
                </w:r>
                <w:r w:rsidRPr="00496214">
                  <w:rPr>
                    <w:rStyle w:val="Hyperlink"/>
                    <w:rFonts w:ascii="Arial" w:eastAsia="Calibri" w:hAnsi="Arial" w:cs="Arial"/>
                    <w:b/>
                    <w:bCs/>
                    <w:noProof/>
                  </w:rPr>
                  <w:t>Declarations of interest</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_Toc135911902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3</w:t>
                </w:r>
                <w:r w:rsidRPr="00496214">
                  <w:rPr>
                    <w:rFonts w:ascii="Arial" w:hAnsi="Arial" w:cs="Arial"/>
                    <w:noProof/>
                    <w:webHidden/>
                  </w:rPr>
                  <w:fldChar w:fldCharType="end"/>
                </w:r>
              </w:hyperlink>
            </w:p>
            <w:p w14:paraId="530D7C65" w14:textId="10FF1595" w:rsidR="00AC5BE4" w:rsidRPr="00496214" w:rsidRDefault="00AC5BE4">
              <w:pPr>
                <w:pStyle w:val="TOC1"/>
                <w:tabs>
                  <w:tab w:val="left" w:pos="440"/>
                  <w:tab w:val="right" w:leader="dot" w:pos="9016"/>
                </w:tabs>
                <w:rPr>
                  <w:rFonts w:ascii="Arial" w:eastAsiaTheme="minorEastAsia" w:hAnsi="Arial" w:cs="Arial"/>
                  <w:noProof/>
                  <w:lang w:eastAsia="en-GB"/>
                </w:rPr>
              </w:pPr>
              <w:hyperlink w:anchor="_Toc135911903" w:history="1">
                <w:r w:rsidRPr="00496214">
                  <w:rPr>
                    <w:rStyle w:val="Hyperlink"/>
                    <w:rFonts w:ascii="Arial" w:hAnsi="Arial" w:cs="Arial"/>
                    <w:b/>
                    <w:bCs/>
                    <w:noProof/>
                  </w:rPr>
                  <w:t>3.</w:t>
                </w:r>
                <w:r w:rsidRPr="00496214">
                  <w:rPr>
                    <w:rFonts w:ascii="Arial" w:eastAsiaTheme="minorEastAsia" w:hAnsi="Arial" w:cs="Arial"/>
                    <w:noProof/>
                    <w:lang w:eastAsia="en-GB"/>
                  </w:rPr>
                  <w:tab/>
                </w:r>
                <w:r w:rsidRPr="00496214">
                  <w:rPr>
                    <w:rStyle w:val="Hyperlink"/>
                    <w:rFonts w:ascii="Arial" w:hAnsi="Arial" w:cs="Arial"/>
                    <w:b/>
                    <w:bCs/>
                    <w:noProof/>
                  </w:rPr>
                  <w:t>Minutes of the 109th Board meeting and 3 March extraordinary Board meeting</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_Toc135911903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3</w:t>
                </w:r>
                <w:r w:rsidRPr="00496214">
                  <w:rPr>
                    <w:rFonts w:ascii="Arial" w:hAnsi="Arial" w:cs="Arial"/>
                    <w:noProof/>
                    <w:webHidden/>
                  </w:rPr>
                  <w:fldChar w:fldCharType="end"/>
                </w:r>
              </w:hyperlink>
            </w:p>
            <w:p w14:paraId="476A0F33" w14:textId="644B9B77" w:rsidR="00AC5BE4" w:rsidRPr="00496214" w:rsidRDefault="00AC5BE4">
              <w:pPr>
                <w:pStyle w:val="TOC1"/>
                <w:tabs>
                  <w:tab w:val="left" w:pos="440"/>
                  <w:tab w:val="right" w:leader="dot" w:pos="9016"/>
                </w:tabs>
                <w:rPr>
                  <w:rFonts w:ascii="Arial" w:eastAsiaTheme="minorEastAsia" w:hAnsi="Arial" w:cs="Arial"/>
                  <w:noProof/>
                  <w:lang w:eastAsia="en-GB"/>
                </w:rPr>
              </w:pPr>
              <w:hyperlink w:anchor="_Toc135911904" w:history="1">
                <w:r w:rsidRPr="00496214">
                  <w:rPr>
                    <w:rStyle w:val="Hyperlink"/>
                    <w:rFonts w:ascii="Arial" w:eastAsia="Calibri" w:hAnsi="Arial" w:cs="Arial"/>
                    <w:b/>
                    <w:bCs/>
                    <w:noProof/>
                  </w:rPr>
                  <w:t>4.</w:t>
                </w:r>
                <w:r w:rsidRPr="00496214">
                  <w:rPr>
                    <w:rFonts w:ascii="Arial" w:eastAsiaTheme="minorEastAsia" w:hAnsi="Arial" w:cs="Arial"/>
                    <w:noProof/>
                    <w:lang w:eastAsia="en-GB"/>
                  </w:rPr>
                  <w:tab/>
                </w:r>
                <w:r w:rsidRPr="00496214">
                  <w:rPr>
                    <w:rStyle w:val="Hyperlink"/>
                    <w:rFonts w:ascii="Arial" w:eastAsia="Calibri" w:hAnsi="Arial" w:cs="Arial"/>
                    <w:b/>
                    <w:bCs/>
                    <w:noProof/>
                  </w:rPr>
                  <w:t>Actions arising</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_Toc135911904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3</w:t>
                </w:r>
                <w:r w:rsidRPr="00496214">
                  <w:rPr>
                    <w:rFonts w:ascii="Arial" w:hAnsi="Arial" w:cs="Arial"/>
                    <w:noProof/>
                    <w:webHidden/>
                  </w:rPr>
                  <w:fldChar w:fldCharType="end"/>
                </w:r>
              </w:hyperlink>
            </w:p>
            <w:p w14:paraId="4AD5EF91" w14:textId="108A4553" w:rsidR="00AC5BE4" w:rsidRPr="00496214" w:rsidRDefault="00AC5BE4" w:rsidP="00AC5BE4">
              <w:pPr>
                <w:pStyle w:val="TOC2"/>
                <w:rPr>
                  <w:rFonts w:ascii="Arial" w:eastAsiaTheme="minorEastAsia" w:hAnsi="Arial" w:cs="Arial"/>
                  <w:noProof/>
                  <w:lang w:eastAsia="en-GB"/>
                </w:rPr>
              </w:pPr>
              <w:hyperlink w:anchor="_Toc135911905" w:history="1">
                <w:r w:rsidRPr="00496214">
                  <w:rPr>
                    <w:rStyle w:val="Hyperlink"/>
                    <w:rFonts w:ascii="Arial" w:eastAsia="Calibri" w:hAnsi="Arial" w:cs="Arial"/>
                    <w:b/>
                    <w:bCs/>
                    <w:noProof/>
                  </w:rPr>
                  <w:t>5.</w:t>
                </w:r>
                <w:r w:rsidRPr="00496214">
                  <w:rPr>
                    <w:rFonts w:ascii="Arial" w:eastAsiaTheme="minorEastAsia" w:hAnsi="Arial" w:cs="Arial"/>
                    <w:noProof/>
                    <w:lang w:eastAsia="en-GB"/>
                  </w:rPr>
                  <w:tab/>
                </w:r>
                <w:r w:rsidRPr="00496214">
                  <w:rPr>
                    <w:rStyle w:val="Hyperlink"/>
                    <w:rFonts w:ascii="Arial" w:eastAsia="Calibri" w:hAnsi="Arial" w:cs="Arial"/>
                    <w:b/>
                    <w:bCs/>
                    <w:noProof/>
                  </w:rPr>
                  <w:t>Committee and Commissioner Working Group updates</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_Toc135911905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4</w:t>
                </w:r>
                <w:r w:rsidRPr="00496214">
                  <w:rPr>
                    <w:rFonts w:ascii="Arial" w:hAnsi="Arial" w:cs="Arial"/>
                    <w:noProof/>
                    <w:webHidden/>
                  </w:rPr>
                  <w:fldChar w:fldCharType="end"/>
                </w:r>
              </w:hyperlink>
            </w:p>
            <w:p w14:paraId="0C5477ED" w14:textId="2543A06B" w:rsidR="00AC5BE4" w:rsidRPr="00496214" w:rsidRDefault="00AC5BE4">
              <w:pPr>
                <w:pStyle w:val="TOC1"/>
                <w:tabs>
                  <w:tab w:val="left" w:pos="440"/>
                  <w:tab w:val="right" w:leader="dot" w:pos="9016"/>
                </w:tabs>
                <w:rPr>
                  <w:rFonts w:ascii="Arial" w:eastAsiaTheme="minorEastAsia" w:hAnsi="Arial" w:cs="Arial"/>
                  <w:noProof/>
                  <w:lang w:eastAsia="en-GB"/>
                </w:rPr>
              </w:pPr>
              <w:hyperlink w:anchor="_Toc135911906" w:history="1">
                <w:r w:rsidRPr="00496214">
                  <w:rPr>
                    <w:rStyle w:val="Hyperlink"/>
                    <w:rFonts w:ascii="Arial" w:eastAsia="Calibri" w:hAnsi="Arial" w:cs="Arial"/>
                    <w:b/>
                    <w:bCs/>
                    <w:noProof/>
                  </w:rPr>
                  <w:t>6.</w:t>
                </w:r>
                <w:r w:rsidRPr="00496214">
                  <w:rPr>
                    <w:rFonts w:ascii="Arial" w:eastAsiaTheme="minorEastAsia" w:hAnsi="Arial" w:cs="Arial"/>
                    <w:noProof/>
                    <w:lang w:eastAsia="en-GB"/>
                  </w:rPr>
                  <w:tab/>
                </w:r>
                <w:r w:rsidRPr="00496214">
                  <w:rPr>
                    <w:rStyle w:val="Hyperlink"/>
                    <w:rFonts w:ascii="Arial" w:eastAsia="Calibri" w:hAnsi="Arial" w:cs="Arial"/>
                    <w:b/>
                    <w:bCs/>
                    <w:noProof/>
                  </w:rPr>
                  <w:t>CEO Report and Chairwoman’s update</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_Toc135911906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5</w:t>
                </w:r>
                <w:r w:rsidRPr="00496214">
                  <w:rPr>
                    <w:rFonts w:ascii="Arial" w:hAnsi="Arial" w:cs="Arial"/>
                    <w:noProof/>
                    <w:webHidden/>
                  </w:rPr>
                  <w:fldChar w:fldCharType="end"/>
                </w:r>
              </w:hyperlink>
            </w:p>
            <w:p w14:paraId="1F89884E" w14:textId="4BE65FBB" w:rsidR="00AC5BE4" w:rsidRPr="00496214" w:rsidRDefault="00AC5BE4">
              <w:pPr>
                <w:pStyle w:val="TOC1"/>
                <w:tabs>
                  <w:tab w:val="left" w:pos="440"/>
                  <w:tab w:val="right" w:leader="dot" w:pos="9016"/>
                </w:tabs>
                <w:rPr>
                  <w:rFonts w:ascii="Arial" w:eastAsiaTheme="minorEastAsia" w:hAnsi="Arial" w:cs="Arial"/>
                  <w:noProof/>
                  <w:lang w:eastAsia="en-GB"/>
                </w:rPr>
              </w:pPr>
              <w:hyperlink w:anchor="_Toc135911907" w:history="1">
                <w:r w:rsidRPr="00496214">
                  <w:rPr>
                    <w:rStyle w:val="Hyperlink"/>
                    <w:rFonts w:ascii="Arial" w:eastAsia="Calibri" w:hAnsi="Arial" w:cs="Arial"/>
                    <w:b/>
                    <w:bCs/>
                    <w:noProof/>
                  </w:rPr>
                  <w:t>7.</w:t>
                </w:r>
                <w:r w:rsidRPr="00496214">
                  <w:rPr>
                    <w:rFonts w:ascii="Arial" w:eastAsiaTheme="minorEastAsia" w:hAnsi="Arial" w:cs="Arial"/>
                    <w:noProof/>
                    <w:lang w:eastAsia="en-GB"/>
                  </w:rPr>
                  <w:tab/>
                </w:r>
                <w:r w:rsidRPr="00496214">
                  <w:rPr>
                    <w:rStyle w:val="Hyperlink"/>
                    <w:rFonts w:ascii="Arial" w:eastAsia="Calibri" w:hAnsi="Arial" w:cs="Arial"/>
                    <w:b/>
                    <w:bCs/>
                    <w:noProof/>
                  </w:rPr>
                  <w:t>People survey results</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_Toc135911907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6</w:t>
                </w:r>
                <w:r w:rsidRPr="00496214">
                  <w:rPr>
                    <w:rFonts w:ascii="Arial" w:hAnsi="Arial" w:cs="Arial"/>
                    <w:noProof/>
                    <w:webHidden/>
                  </w:rPr>
                  <w:fldChar w:fldCharType="end"/>
                </w:r>
              </w:hyperlink>
            </w:p>
            <w:p w14:paraId="7A3EDD91" w14:textId="39602F84" w:rsidR="00AC5BE4" w:rsidRPr="00496214" w:rsidRDefault="00AC5BE4">
              <w:pPr>
                <w:pStyle w:val="TOC1"/>
                <w:tabs>
                  <w:tab w:val="left" w:pos="440"/>
                  <w:tab w:val="right" w:leader="dot" w:pos="9016"/>
                </w:tabs>
                <w:rPr>
                  <w:rFonts w:ascii="Arial" w:eastAsiaTheme="minorEastAsia" w:hAnsi="Arial" w:cs="Arial"/>
                  <w:noProof/>
                  <w:lang w:eastAsia="en-GB"/>
                </w:rPr>
              </w:pPr>
              <w:hyperlink w:anchor="_Toc135911908" w:history="1">
                <w:r w:rsidRPr="00496214">
                  <w:rPr>
                    <w:rStyle w:val="Hyperlink"/>
                    <w:rFonts w:ascii="Arial" w:eastAsia="Calibri" w:hAnsi="Arial" w:cs="Arial"/>
                    <w:b/>
                    <w:bCs/>
                    <w:noProof/>
                  </w:rPr>
                  <w:t>8.</w:t>
                </w:r>
                <w:r w:rsidRPr="00496214">
                  <w:rPr>
                    <w:rFonts w:ascii="Arial" w:eastAsiaTheme="minorEastAsia" w:hAnsi="Arial" w:cs="Arial"/>
                    <w:noProof/>
                    <w:lang w:eastAsia="en-GB"/>
                  </w:rPr>
                  <w:tab/>
                </w:r>
                <w:r w:rsidRPr="00496214">
                  <w:rPr>
                    <w:rStyle w:val="Hyperlink"/>
                    <w:rFonts w:ascii="Arial" w:eastAsia="Calibri" w:hAnsi="Arial" w:cs="Arial"/>
                    <w:b/>
                    <w:bCs/>
                    <w:noProof/>
                  </w:rPr>
                  <w:t>Writing to the UK Government on the Equality Act 2010</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_Toc135911908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7</w:t>
                </w:r>
                <w:r w:rsidRPr="00496214">
                  <w:rPr>
                    <w:rFonts w:ascii="Arial" w:hAnsi="Arial" w:cs="Arial"/>
                    <w:noProof/>
                    <w:webHidden/>
                  </w:rPr>
                  <w:fldChar w:fldCharType="end"/>
                </w:r>
              </w:hyperlink>
            </w:p>
            <w:p w14:paraId="58C6FD95" w14:textId="4615BF16" w:rsidR="00AC5BE4" w:rsidRPr="00496214" w:rsidRDefault="00AC5BE4">
              <w:pPr>
                <w:pStyle w:val="TOC1"/>
                <w:tabs>
                  <w:tab w:val="left" w:pos="440"/>
                  <w:tab w:val="right" w:leader="dot" w:pos="9016"/>
                </w:tabs>
                <w:rPr>
                  <w:rFonts w:ascii="Arial" w:eastAsiaTheme="minorEastAsia" w:hAnsi="Arial" w:cs="Arial"/>
                  <w:noProof/>
                  <w:lang w:eastAsia="en-GB"/>
                </w:rPr>
              </w:pPr>
              <w:hyperlink w:anchor="_Toc135911909" w:history="1">
                <w:r w:rsidRPr="00496214">
                  <w:rPr>
                    <w:rStyle w:val="Hyperlink"/>
                    <w:rFonts w:ascii="Arial" w:eastAsia="Calibri" w:hAnsi="Arial" w:cs="Arial"/>
                    <w:b/>
                    <w:bCs/>
                    <w:noProof/>
                  </w:rPr>
                  <w:t>9.</w:t>
                </w:r>
                <w:r w:rsidRPr="00496214">
                  <w:rPr>
                    <w:rFonts w:ascii="Arial" w:eastAsiaTheme="minorEastAsia" w:hAnsi="Arial" w:cs="Arial"/>
                    <w:noProof/>
                    <w:lang w:eastAsia="en-GB"/>
                  </w:rPr>
                  <w:tab/>
                </w:r>
                <w:r w:rsidRPr="00496214">
                  <w:rPr>
                    <w:rStyle w:val="Hyperlink"/>
                    <w:rFonts w:ascii="Arial" w:eastAsia="Calibri" w:hAnsi="Arial" w:cs="Arial"/>
                    <w:b/>
                    <w:bCs/>
                    <w:noProof/>
                  </w:rPr>
                  <w:t>EHRC annual business plan and budget 2023-24</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_Toc135911909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8</w:t>
                </w:r>
                <w:r w:rsidRPr="00496214">
                  <w:rPr>
                    <w:rFonts w:ascii="Arial" w:hAnsi="Arial" w:cs="Arial"/>
                    <w:noProof/>
                    <w:webHidden/>
                  </w:rPr>
                  <w:fldChar w:fldCharType="end"/>
                </w:r>
              </w:hyperlink>
            </w:p>
            <w:p w14:paraId="64FB2B59" w14:textId="7BAE1FF9" w:rsidR="00AC5BE4" w:rsidRPr="00496214" w:rsidRDefault="00AC5BE4">
              <w:pPr>
                <w:pStyle w:val="TOC1"/>
                <w:tabs>
                  <w:tab w:val="left" w:pos="660"/>
                  <w:tab w:val="right" w:leader="dot" w:pos="9016"/>
                </w:tabs>
                <w:rPr>
                  <w:rFonts w:ascii="Arial" w:eastAsiaTheme="minorEastAsia" w:hAnsi="Arial" w:cs="Arial"/>
                  <w:noProof/>
                  <w:lang w:eastAsia="en-GB"/>
                </w:rPr>
              </w:pPr>
              <w:hyperlink w:anchor="_Toc135911910" w:history="1">
                <w:r w:rsidRPr="00496214">
                  <w:rPr>
                    <w:rStyle w:val="Hyperlink"/>
                    <w:rFonts w:ascii="Arial" w:eastAsia="Calibri" w:hAnsi="Arial" w:cs="Arial"/>
                    <w:b/>
                    <w:bCs/>
                    <w:noProof/>
                  </w:rPr>
                  <w:t>10.</w:t>
                </w:r>
                <w:r w:rsidRPr="00496214">
                  <w:rPr>
                    <w:rFonts w:ascii="Arial" w:eastAsiaTheme="minorEastAsia" w:hAnsi="Arial" w:cs="Arial"/>
                    <w:noProof/>
                    <w:lang w:eastAsia="en-GB"/>
                  </w:rPr>
                  <w:tab/>
                </w:r>
                <w:r w:rsidRPr="00496214">
                  <w:rPr>
                    <w:rStyle w:val="Hyperlink"/>
                    <w:rFonts w:ascii="Arial" w:eastAsia="Calibri" w:hAnsi="Arial" w:cs="Arial"/>
                    <w:b/>
                    <w:bCs/>
                    <w:noProof/>
                  </w:rPr>
                  <w:t>Statutory progress report: Title and high-level messages</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_Toc135911910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9</w:t>
                </w:r>
                <w:r w:rsidRPr="00496214">
                  <w:rPr>
                    <w:rFonts w:ascii="Arial" w:hAnsi="Arial" w:cs="Arial"/>
                    <w:noProof/>
                    <w:webHidden/>
                  </w:rPr>
                  <w:fldChar w:fldCharType="end"/>
                </w:r>
              </w:hyperlink>
            </w:p>
            <w:p w14:paraId="12BAD698" w14:textId="4382CE64" w:rsidR="00AC5BE4" w:rsidRPr="00496214" w:rsidRDefault="00AC5BE4">
              <w:pPr>
                <w:pStyle w:val="TOC1"/>
                <w:tabs>
                  <w:tab w:val="left" w:pos="660"/>
                  <w:tab w:val="right" w:leader="dot" w:pos="9016"/>
                </w:tabs>
                <w:rPr>
                  <w:rFonts w:ascii="Arial" w:eastAsiaTheme="minorEastAsia" w:hAnsi="Arial" w:cs="Arial"/>
                  <w:noProof/>
                  <w:lang w:eastAsia="en-GB"/>
                </w:rPr>
              </w:pPr>
              <w:hyperlink w:anchor="_Toc135911911" w:history="1">
                <w:r w:rsidRPr="00496214">
                  <w:rPr>
                    <w:rStyle w:val="Hyperlink"/>
                    <w:rFonts w:ascii="Arial" w:eastAsia="Calibri" w:hAnsi="Arial" w:cs="Arial"/>
                    <w:b/>
                    <w:bCs/>
                    <w:noProof/>
                  </w:rPr>
                  <w:t>11.</w:t>
                </w:r>
                <w:r w:rsidRPr="00496214">
                  <w:rPr>
                    <w:rFonts w:ascii="Arial" w:eastAsiaTheme="minorEastAsia" w:hAnsi="Arial" w:cs="Arial"/>
                    <w:noProof/>
                    <w:lang w:eastAsia="en-GB"/>
                  </w:rPr>
                  <w:tab/>
                </w:r>
                <w:r w:rsidRPr="00496214">
                  <w:rPr>
                    <w:rStyle w:val="Hyperlink"/>
                    <w:rFonts w:ascii="Arial" w:eastAsia="Calibri" w:hAnsi="Arial" w:cs="Arial"/>
                    <w:b/>
                    <w:bCs/>
                    <w:noProof/>
                  </w:rPr>
                  <w:t>Communications and engagement update and priorities 2023/34</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_Toc135911911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9</w:t>
                </w:r>
                <w:r w:rsidRPr="00496214">
                  <w:rPr>
                    <w:rFonts w:ascii="Arial" w:hAnsi="Arial" w:cs="Arial"/>
                    <w:noProof/>
                    <w:webHidden/>
                  </w:rPr>
                  <w:fldChar w:fldCharType="end"/>
                </w:r>
              </w:hyperlink>
            </w:p>
            <w:p w14:paraId="24C72FDB" w14:textId="29F6B30F" w:rsidR="00AC5BE4" w:rsidRPr="00496214" w:rsidRDefault="00AC5BE4">
              <w:pPr>
                <w:pStyle w:val="TOC1"/>
                <w:tabs>
                  <w:tab w:val="left" w:pos="660"/>
                  <w:tab w:val="right" w:leader="dot" w:pos="9016"/>
                </w:tabs>
                <w:rPr>
                  <w:rFonts w:ascii="Arial" w:eastAsiaTheme="minorEastAsia" w:hAnsi="Arial" w:cs="Arial"/>
                  <w:noProof/>
                  <w:lang w:eastAsia="en-GB"/>
                </w:rPr>
              </w:pPr>
              <w:hyperlink w:anchor="_Toc135911912" w:history="1">
                <w:r w:rsidRPr="00496214">
                  <w:rPr>
                    <w:rStyle w:val="Hyperlink"/>
                    <w:rFonts w:ascii="Arial" w:eastAsia="Calibri" w:hAnsi="Arial" w:cs="Arial"/>
                    <w:b/>
                    <w:bCs/>
                    <w:noProof/>
                  </w:rPr>
                  <w:t>12.</w:t>
                </w:r>
                <w:r w:rsidRPr="00496214">
                  <w:rPr>
                    <w:rFonts w:ascii="Arial" w:eastAsiaTheme="minorEastAsia" w:hAnsi="Arial" w:cs="Arial"/>
                    <w:noProof/>
                    <w:lang w:eastAsia="en-GB"/>
                  </w:rPr>
                  <w:tab/>
                </w:r>
                <w:r w:rsidRPr="00496214">
                  <w:rPr>
                    <w:rStyle w:val="Hyperlink"/>
                    <w:rFonts w:ascii="Arial" w:eastAsia="Calibri" w:hAnsi="Arial" w:cs="Arial"/>
                    <w:b/>
                    <w:bCs/>
                    <w:noProof/>
                  </w:rPr>
                  <w:t>Framework Document 2023</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_Toc135911912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9</w:t>
                </w:r>
                <w:r w:rsidRPr="00496214">
                  <w:rPr>
                    <w:rFonts w:ascii="Arial" w:hAnsi="Arial" w:cs="Arial"/>
                    <w:noProof/>
                    <w:webHidden/>
                  </w:rPr>
                  <w:fldChar w:fldCharType="end"/>
                </w:r>
              </w:hyperlink>
            </w:p>
            <w:p w14:paraId="0883A59A" w14:textId="2C285DBE" w:rsidR="00AC5BE4" w:rsidRPr="00496214" w:rsidRDefault="00AC5BE4">
              <w:pPr>
                <w:pStyle w:val="TOC1"/>
                <w:tabs>
                  <w:tab w:val="left" w:pos="660"/>
                  <w:tab w:val="right" w:leader="dot" w:pos="9016"/>
                </w:tabs>
                <w:rPr>
                  <w:rFonts w:ascii="Arial" w:eastAsiaTheme="minorEastAsia" w:hAnsi="Arial" w:cs="Arial"/>
                  <w:noProof/>
                  <w:lang w:eastAsia="en-GB"/>
                </w:rPr>
              </w:pPr>
              <w:hyperlink w:anchor="_Toc135911913" w:history="1">
                <w:r w:rsidRPr="00496214">
                  <w:rPr>
                    <w:rStyle w:val="Hyperlink"/>
                    <w:rFonts w:ascii="Arial" w:eastAsia="Calibri" w:hAnsi="Arial" w:cs="Arial"/>
                    <w:b/>
                    <w:bCs/>
                    <w:noProof/>
                  </w:rPr>
                  <w:t>13.</w:t>
                </w:r>
                <w:r w:rsidRPr="00496214">
                  <w:rPr>
                    <w:rFonts w:ascii="Arial" w:eastAsiaTheme="minorEastAsia" w:hAnsi="Arial" w:cs="Arial"/>
                    <w:noProof/>
                    <w:lang w:eastAsia="en-GB"/>
                  </w:rPr>
                  <w:tab/>
                </w:r>
                <w:r w:rsidRPr="00496214">
                  <w:rPr>
                    <w:rStyle w:val="Hyperlink"/>
                    <w:rFonts w:ascii="Arial" w:eastAsia="Calibri" w:hAnsi="Arial" w:cs="Arial"/>
                    <w:b/>
                    <w:bCs/>
                    <w:noProof/>
                  </w:rPr>
                  <w:t>AOB</w:t>
                </w:r>
                <w:r w:rsidRPr="00496214">
                  <w:rPr>
                    <w:rFonts w:ascii="Arial" w:hAnsi="Arial" w:cs="Arial"/>
                    <w:noProof/>
                    <w:webHidden/>
                  </w:rPr>
                  <w:tab/>
                </w:r>
                <w:r w:rsidRPr="00496214">
                  <w:rPr>
                    <w:rFonts w:ascii="Arial" w:hAnsi="Arial" w:cs="Arial"/>
                    <w:noProof/>
                    <w:webHidden/>
                  </w:rPr>
                  <w:fldChar w:fldCharType="begin"/>
                </w:r>
                <w:r w:rsidRPr="00496214">
                  <w:rPr>
                    <w:rFonts w:ascii="Arial" w:hAnsi="Arial" w:cs="Arial"/>
                    <w:noProof/>
                    <w:webHidden/>
                  </w:rPr>
                  <w:instrText xml:space="preserve"> PAGEREF _Toc135911913 \h </w:instrText>
                </w:r>
                <w:r w:rsidRPr="00496214">
                  <w:rPr>
                    <w:rFonts w:ascii="Arial" w:hAnsi="Arial" w:cs="Arial"/>
                    <w:noProof/>
                    <w:webHidden/>
                  </w:rPr>
                </w:r>
                <w:r w:rsidRPr="00496214">
                  <w:rPr>
                    <w:rFonts w:ascii="Arial" w:hAnsi="Arial" w:cs="Arial"/>
                    <w:noProof/>
                    <w:webHidden/>
                  </w:rPr>
                  <w:fldChar w:fldCharType="separate"/>
                </w:r>
                <w:r w:rsidRPr="00496214">
                  <w:rPr>
                    <w:rFonts w:ascii="Arial" w:hAnsi="Arial" w:cs="Arial"/>
                    <w:noProof/>
                    <w:webHidden/>
                  </w:rPr>
                  <w:t>10</w:t>
                </w:r>
                <w:r w:rsidRPr="00496214">
                  <w:rPr>
                    <w:rFonts w:ascii="Arial" w:hAnsi="Arial" w:cs="Arial"/>
                    <w:noProof/>
                    <w:webHidden/>
                  </w:rPr>
                  <w:fldChar w:fldCharType="end"/>
                </w:r>
              </w:hyperlink>
            </w:p>
            <w:p w14:paraId="5DA921F3" w14:textId="3D74AB89" w:rsidR="00AC5BE4" w:rsidRDefault="00AC5BE4">
              <w:r w:rsidRPr="00496214">
                <w:rPr>
                  <w:rFonts w:ascii="Arial" w:hAnsi="Arial" w:cs="Arial"/>
                  <w:b/>
                  <w:bCs/>
                  <w:noProof/>
                </w:rPr>
                <w:fldChar w:fldCharType="end"/>
              </w:r>
            </w:p>
          </w:sdtContent>
        </w:sdt>
        <w:p w14:paraId="1CE6F48A" w14:textId="602463FD" w:rsidR="008B2A1A" w:rsidRPr="008647A3" w:rsidRDefault="008B2A1A" w:rsidP="00AC5BE4">
          <w:pPr>
            <w:spacing w:after="0" w:line="240" w:lineRule="auto"/>
            <w:rPr>
              <w:rFonts w:ascii="Arial" w:eastAsia="Times New Roman" w:hAnsi="Arial" w:cs="Arial"/>
              <w:b/>
              <w:color w:val="004E4B"/>
              <w:sz w:val="28"/>
              <w:szCs w:val="29"/>
              <w:lang w:eastAsia="en-GB"/>
            </w:rPr>
          </w:pPr>
        </w:p>
        <w:p w14:paraId="634009A7" w14:textId="77777777" w:rsidR="008B2A1A" w:rsidRPr="008647A3" w:rsidRDefault="008B2A1A" w:rsidP="008B2A1A">
          <w:pPr>
            <w:keepLines/>
            <w:spacing w:before="240" w:after="0" w:line="276" w:lineRule="auto"/>
            <w:rPr>
              <w:rFonts w:ascii="Arial" w:eastAsia="Arial" w:hAnsi="Arial" w:cs="Arial"/>
              <w:sz w:val="24"/>
            </w:rPr>
          </w:pPr>
        </w:p>
        <w:p w14:paraId="071CF877" w14:textId="77777777" w:rsidR="008B2A1A" w:rsidRPr="008647A3" w:rsidRDefault="008B2A1A" w:rsidP="008B2A1A">
          <w:pPr>
            <w:rPr>
              <w:rFonts w:ascii="Arial" w:eastAsia="Arial" w:hAnsi="Arial" w:cs="Arial"/>
              <w:b/>
              <w:color w:val="004E4B"/>
              <w:sz w:val="32"/>
              <w:szCs w:val="36"/>
            </w:rPr>
            <w:sectPr w:rsidR="008B2A1A" w:rsidRPr="008647A3" w:rsidSect="00117D95">
              <w:headerReference w:type="default" r:id="rId11"/>
              <w:footerReference w:type="default" r:id="rId12"/>
              <w:footerReference w:type="first" r:id="rId13"/>
              <w:pgSz w:w="11906" w:h="16838"/>
              <w:pgMar w:top="1440" w:right="1440" w:bottom="1440" w:left="1440" w:header="708" w:footer="708" w:gutter="0"/>
              <w:pgNumType w:start="1"/>
              <w:cols w:space="708"/>
              <w:docGrid w:linePitch="360"/>
            </w:sectPr>
          </w:pPr>
          <w:r w:rsidRPr="008647A3">
            <w:rPr>
              <w:rFonts w:ascii="Arial" w:eastAsia="Arial" w:hAnsi="Arial" w:cs="Arial"/>
              <w:b/>
              <w:color w:val="004E4B"/>
              <w:sz w:val="32"/>
              <w:szCs w:val="36"/>
            </w:rPr>
            <w:br w:type="page"/>
          </w:r>
        </w:p>
        <w:p w14:paraId="7D7496E3" w14:textId="77777777" w:rsidR="008B2A1A" w:rsidRPr="008647A3" w:rsidRDefault="008B2A1A" w:rsidP="008B2A1A">
          <w:pPr>
            <w:rPr>
              <w:rFonts w:ascii="Arial" w:eastAsia="Arial" w:hAnsi="Arial" w:cs="Arial"/>
              <w:b/>
              <w:color w:val="004E4B"/>
              <w:sz w:val="32"/>
              <w:szCs w:val="36"/>
            </w:rPr>
          </w:pPr>
        </w:p>
        <w:p w14:paraId="7CCD825D" w14:textId="77777777" w:rsidR="008B2A1A" w:rsidRPr="008647A3" w:rsidRDefault="008B2A1A" w:rsidP="008B2A1A">
          <w:pPr>
            <w:keepNext/>
            <w:keepLines/>
            <w:spacing w:after="120" w:line="288" w:lineRule="auto"/>
            <w:outlineLvl w:val="0"/>
            <w:rPr>
              <w:rFonts w:ascii="Arial" w:eastAsia="Calibri" w:hAnsi="Arial" w:cs="Times New Roman"/>
              <w:sz w:val="28"/>
            </w:rPr>
          </w:pPr>
        </w:p>
        <w:p w14:paraId="730F2C62" w14:textId="446B5608" w:rsidR="008B2A1A" w:rsidRPr="00200C76" w:rsidRDefault="008B2A1A" w:rsidP="008B2A1A">
          <w:pPr>
            <w:keepNext/>
            <w:keepLines/>
            <w:spacing w:after="120" w:line="288" w:lineRule="auto"/>
            <w:outlineLvl w:val="0"/>
            <w:rPr>
              <w:rFonts w:ascii="Arial" w:eastAsia="Times New Roman" w:hAnsi="Arial" w:cs="Arial"/>
              <w:b/>
              <w:bCs/>
              <w:spacing w:val="3"/>
              <w:sz w:val="44"/>
              <w:szCs w:val="44"/>
            </w:rPr>
          </w:pPr>
          <w:bookmarkStart w:id="3" w:name="_Toc135911896"/>
          <w:r w:rsidRPr="00200C76">
            <w:rPr>
              <w:rFonts w:ascii="Arial" w:eastAsia="Times New Roman" w:hAnsi="Arial" w:cs="Arial"/>
              <w:b/>
              <w:bCs/>
              <w:spacing w:val="3"/>
              <w:sz w:val="44"/>
              <w:szCs w:val="44"/>
            </w:rPr>
            <w:t>Minutes of the 1</w:t>
          </w:r>
          <w:r w:rsidR="00456468">
            <w:rPr>
              <w:rFonts w:ascii="Arial" w:eastAsia="Times New Roman" w:hAnsi="Arial" w:cs="Arial"/>
              <w:b/>
              <w:bCs/>
              <w:spacing w:val="3"/>
              <w:sz w:val="44"/>
              <w:szCs w:val="44"/>
            </w:rPr>
            <w:t>10</w:t>
          </w:r>
          <w:r w:rsidR="00DD5AA9" w:rsidRPr="00200C76">
            <w:rPr>
              <w:rFonts w:ascii="Arial" w:eastAsia="Times New Roman" w:hAnsi="Arial" w:cs="Arial"/>
              <w:b/>
              <w:bCs/>
              <w:spacing w:val="3"/>
              <w:sz w:val="44"/>
              <w:szCs w:val="44"/>
              <w:vertAlign w:val="superscript"/>
            </w:rPr>
            <w:t>th</w:t>
          </w:r>
          <w:r w:rsidR="00DD5AA9" w:rsidRPr="00200C76">
            <w:rPr>
              <w:rFonts w:ascii="Arial" w:eastAsia="Times New Roman" w:hAnsi="Arial" w:cs="Arial"/>
              <w:b/>
              <w:bCs/>
              <w:spacing w:val="3"/>
              <w:sz w:val="44"/>
              <w:szCs w:val="44"/>
            </w:rPr>
            <w:t xml:space="preserve"> </w:t>
          </w:r>
          <w:r w:rsidRPr="00200C76">
            <w:rPr>
              <w:rFonts w:ascii="Arial" w:eastAsia="Times New Roman" w:hAnsi="Arial" w:cs="Arial"/>
              <w:b/>
              <w:bCs/>
              <w:spacing w:val="3"/>
              <w:sz w:val="44"/>
              <w:szCs w:val="44"/>
            </w:rPr>
            <w:t>meeting of the Board of the EHRC</w:t>
          </w:r>
          <w:bookmarkEnd w:id="2"/>
          <w:bookmarkEnd w:id="3"/>
        </w:p>
        <w:p w14:paraId="28269C85" w14:textId="77777777" w:rsidR="008B2A1A" w:rsidRPr="00200C76" w:rsidRDefault="00456468" w:rsidP="008B2A1A">
          <w:pPr>
            <w:spacing w:after="0" w:line="240" w:lineRule="auto"/>
            <w:rPr>
              <w:rFonts w:ascii="Arial" w:eastAsia="Calibri" w:hAnsi="Arial" w:cs="Times New Roman"/>
              <w:b/>
              <w:sz w:val="24"/>
              <w:szCs w:val="24"/>
            </w:rPr>
          </w:pPr>
          <w:r>
            <w:rPr>
              <w:rFonts w:ascii="Arial" w:eastAsia="Calibri" w:hAnsi="Arial" w:cs="Times New Roman"/>
              <w:b/>
              <w:sz w:val="24"/>
              <w:szCs w:val="24"/>
            </w:rPr>
            <w:t>30 March</w:t>
          </w:r>
          <w:r w:rsidR="00341006">
            <w:rPr>
              <w:rFonts w:ascii="Arial" w:eastAsia="Calibri" w:hAnsi="Arial" w:cs="Times New Roman"/>
              <w:b/>
              <w:sz w:val="24"/>
              <w:szCs w:val="24"/>
            </w:rPr>
            <w:t xml:space="preserve"> 2023</w:t>
          </w:r>
          <w:r w:rsidR="00C567E1" w:rsidRPr="00200C76">
            <w:rPr>
              <w:rFonts w:ascii="Arial" w:eastAsia="Calibri" w:hAnsi="Arial" w:cs="Times New Roman"/>
              <w:b/>
              <w:sz w:val="24"/>
              <w:szCs w:val="24"/>
            </w:rPr>
            <w:t xml:space="preserve"> (</w:t>
          </w:r>
          <w:r w:rsidR="00341006">
            <w:rPr>
              <w:rFonts w:ascii="Arial" w:eastAsia="Calibri" w:hAnsi="Arial" w:cs="Times New Roman"/>
              <w:b/>
              <w:sz w:val="24"/>
              <w:szCs w:val="24"/>
            </w:rPr>
            <w:t>1</w:t>
          </w:r>
          <w:r>
            <w:rPr>
              <w:rFonts w:ascii="Arial" w:eastAsia="Calibri" w:hAnsi="Arial" w:cs="Times New Roman"/>
              <w:b/>
              <w:sz w:val="24"/>
              <w:szCs w:val="24"/>
            </w:rPr>
            <w:t>3</w:t>
          </w:r>
          <w:r w:rsidR="00341006">
            <w:rPr>
              <w:rFonts w:ascii="Arial" w:eastAsia="Calibri" w:hAnsi="Arial" w:cs="Times New Roman"/>
              <w:b/>
              <w:sz w:val="24"/>
              <w:szCs w:val="24"/>
            </w:rPr>
            <w:t>:00 to 1</w:t>
          </w:r>
          <w:r>
            <w:rPr>
              <w:rFonts w:ascii="Arial" w:eastAsia="Calibri" w:hAnsi="Arial" w:cs="Times New Roman"/>
              <w:b/>
              <w:sz w:val="24"/>
              <w:szCs w:val="24"/>
            </w:rPr>
            <w:t>7:50</w:t>
          </w:r>
          <w:r w:rsidR="008B2A1A" w:rsidRPr="00200C76">
            <w:rPr>
              <w:rFonts w:ascii="Arial" w:eastAsia="Calibri" w:hAnsi="Arial" w:cs="Times New Roman"/>
              <w:b/>
              <w:sz w:val="24"/>
              <w:szCs w:val="24"/>
            </w:rPr>
            <w:t xml:space="preserve">) </w:t>
          </w:r>
        </w:p>
        <w:bookmarkEnd w:id="1"/>
        <w:p w14:paraId="6C4F69F6" w14:textId="77777777" w:rsidR="008B2A1A" w:rsidRPr="00200C76" w:rsidRDefault="00456468" w:rsidP="00755863">
          <w:pPr>
            <w:spacing w:after="0" w:line="240" w:lineRule="auto"/>
            <w:rPr>
              <w:rFonts w:ascii="Arial" w:eastAsia="Calibri" w:hAnsi="Arial" w:cs="Times New Roman"/>
              <w:sz w:val="24"/>
            </w:rPr>
          </w:pPr>
          <w:r>
            <w:rPr>
              <w:rFonts w:ascii="Arial" w:eastAsia="Calibri" w:hAnsi="Arial" w:cs="Times New Roman"/>
              <w:b/>
              <w:sz w:val="24"/>
              <w:szCs w:val="24"/>
            </w:rPr>
            <w:t>Virtual</w:t>
          </w:r>
        </w:p>
      </w:sdtContent>
    </w:sdt>
    <w:bookmarkStart w:id="4" w:name="_Toc532893248" w:displacedByCustomXml="prev"/>
    <w:p w14:paraId="3DA105CB" w14:textId="77777777" w:rsidR="008B2A1A" w:rsidRPr="00200C76" w:rsidRDefault="008B2A1A" w:rsidP="008B2A1A">
      <w:pPr>
        <w:rPr>
          <w:rFonts w:ascii="Arial" w:eastAsia="Times New Roman" w:hAnsi="Arial" w:cs="Times New Roman"/>
          <w:b/>
          <w:bCs/>
          <w:sz w:val="28"/>
          <w:szCs w:val="26"/>
        </w:rPr>
      </w:pPr>
    </w:p>
    <w:p w14:paraId="6568074C" w14:textId="77777777" w:rsidR="008B2A1A" w:rsidRPr="00200C76" w:rsidRDefault="008B2A1A" w:rsidP="008B2A1A">
      <w:pPr>
        <w:keepNext/>
        <w:keepLines/>
        <w:pBdr>
          <w:bottom w:val="dotted" w:sz="4" w:space="1" w:color="auto"/>
        </w:pBdr>
        <w:spacing w:after="320" w:line="312" w:lineRule="auto"/>
        <w:outlineLvl w:val="1"/>
        <w:rPr>
          <w:rFonts w:ascii="Arial" w:eastAsia="Times New Roman" w:hAnsi="Arial" w:cs="Times New Roman"/>
          <w:b/>
          <w:bCs/>
          <w:sz w:val="28"/>
          <w:szCs w:val="26"/>
        </w:rPr>
      </w:pPr>
      <w:bookmarkStart w:id="5" w:name="_Toc94003011"/>
      <w:bookmarkStart w:id="6" w:name="_Toc135911897"/>
      <w:bookmarkEnd w:id="4"/>
      <w:r w:rsidRPr="00200C76">
        <w:rPr>
          <w:rFonts w:ascii="Arial" w:eastAsia="Times New Roman" w:hAnsi="Arial" w:cs="Times New Roman"/>
          <w:b/>
          <w:bCs/>
          <w:sz w:val="28"/>
          <w:szCs w:val="26"/>
        </w:rPr>
        <w:t>Attending</w:t>
      </w:r>
      <w:bookmarkEnd w:id="5"/>
      <w:bookmarkEnd w:id="6"/>
    </w:p>
    <w:p w14:paraId="62ECE48B" w14:textId="77777777" w:rsidR="008B2A1A" w:rsidRPr="00341006" w:rsidRDefault="008B2A1A" w:rsidP="008B2A1A">
      <w:pPr>
        <w:keepNext/>
        <w:keepLines/>
        <w:spacing w:before="40" w:after="0" w:line="240" w:lineRule="auto"/>
        <w:outlineLvl w:val="2"/>
        <w:rPr>
          <w:rFonts w:ascii="Arial" w:eastAsia="Calibri" w:hAnsi="Arial" w:cstheme="majorBidi"/>
          <w:b/>
          <w:sz w:val="24"/>
          <w:szCs w:val="24"/>
        </w:rPr>
      </w:pPr>
      <w:bookmarkStart w:id="7" w:name="_Toc94003012"/>
      <w:bookmarkStart w:id="8" w:name="_Toc135911898"/>
      <w:r w:rsidRPr="00341006">
        <w:rPr>
          <w:rFonts w:ascii="Arial" w:eastAsia="Calibri" w:hAnsi="Arial" w:cstheme="majorBidi"/>
          <w:b/>
          <w:sz w:val="24"/>
          <w:szCs w:val="24"/>
        </w:rPr>
        <w:t>Commissioners</w:t>
      </w:r>
      <w:bookmarkEnd w:id="7"/>
      <w:bookmarkEnd w:id="8"/>
    </w:p>
    <w:p w14:paraId="3508A4F4" w14:textId="71B1C7CB" w:rsidR="008B2A1A" w:rsidRPr="00341006" w:rsidRDefault="008B2A1A" w:rsidP="008B2A1A">
      <w:pPr>
        <w:spacing w:after="0" w:line="240" w:lineRule="auto"/>
        <w:rPr>
          <w:rFonts w:ascii="Arial" w:eastAsia="Calibri" w:hAnsi="Arial" w:cs="Times New Roman"/>
          <w:sz w:val="24"/>
        </w:rPr>
      </w:pPr>
      <w:r w:rsidRPr="00341006">
        <w:rPr>
          <w:rFonts w:ascii="Arial" w:eastAsia="Calibri" w:hAnsi="Arial" w:cs="Times New Roman"/>
          <w:sz w:val="24"/>
        </w:rPr>
        <w:t>Baroness Kishwer Falkner (Chairwoman)</w:t>
      </w:r>
      <w:r w:rsidR="00200C76" w:rsidRPr="00341006">
        <w:rPr>
          <w:rFonts w:ascii="Arial" w:eastAsia="Calibri" w:hAnsi="Arial" w:cs="Times New Roman"/>
          <w:sz w:val="24"/>
        </w:rPr>
        <w:t>,</w:t>
      </w:r>
      <w:r w:rsidRPr="00341006">
        <w:rPr>
          <w:rFonts w:ascii="Arial" w:eastAsia="Calibri" w:hAnsi="Arial" w:cs="Times New Roman"/>
          <w:sz w:val="24"/>
        </w:rPr>
        <w:t xml:space="preserve"> </w:t>
      </w:r>
      <w:r w:rsidR="00456468">
        <w:rPr>
          <w:rFonts w:ascii="Arial" w:eastAsia="Calibri" w:hAnsi="Arial" w:cs="Times New Roman"/>
          <w:sz w:val="24"/>
        </w:rPr>
        <w:t>Eryl Besse (Deputy Chair),</w:t>
      </w:r>
      <w:r w:rsidR="00456468" w:rsidRPr="00341006">
        <w:rPr>
          <w:rFonts w:ascii="Arial" w:eastAsia="Calibri" w:hAnsi="Arial" w:cs="Times New Roman"/>
          <w:sz w:val="24"/>
        </w:rPr>
        <w:t xml:space="preserve"> Alasdair Henderson</w:t>
      </w:r>
      <w:r w:rsidR="00456468">
        <w:rPr>
          <w:rFonts w:ascii="Arial" w:eastAsia="Calibri" w:hAnsi="Arial" w:cs="Times New Roman"/>
          <w:sz w:val="24"/>
        </w:rPr>
        <w:t xml:space="preserve"> (Deputy Chair), </w:t>
      </w:r>
      <w:r w:rsidR="00456468" w:rsidRPr="00341006">
        <w:rPr>
          <w:rFonts w:ascii="Arial" w:eastAsia="Calibri" w:hAnsi="Arial" w:cs="Times New Roman"/>
          <w:sz w:val="24"/>
        </w:rPr>
        <w:t>Arif Ahmed, Jess Butcher, Joanne Cash, David Goodhart</w:t>
      </w:r>
      <w:r w:rsidR="00456468">
        <w:rPr>
          <w:rFonts w:ascii="Arial" w:eastAsia="Calibri" w:hAnsi="Arial" w:cs="Times New Roman"/>
          <w:sz w:val="24"/>
        </w:rPr>
        <w:t xml:space="preserve">, </w:t>
      </w:r>
      <w:r w:rsidR="00456468" w:rsidRPr="00341006">
        <w:rPr>
          <w:rFonts w:ascii="Arial" w:eastAsia="Calibri" w:hAnsi="Arial" w:cs="Times New Roman"/>
          <w:sz w:val="24"/>
        </w:rPr>
        <w:t xml:space="preserve">Kunle Olulode, Akua Reindorf, </w:t>
      </w:r>
      <w:r w:rsidR="00456468">
        <w:rPr>
          <w:rFonts w:ascii="Arial" w:eastAsia="Calibri" w:hAnsi="Arial" w:cs="Times New Roman"/>
          <w:sz w:val="24"/>
        </w:rPr>
        <w:t xml:space="preserve">Su-Mei Thompson (items 1 to 4, 9 to 15), </w:t>
      </w:r>
      <w:r w:rsidR="00456468" w:rsidRPr="00341006">
        <w:rPr>
          <w:rFonts w:ascii="Arial" w:eastAsia="Calibri" w:hAnsi="Arial" w:cs="Times New Roman"/>
          <w:sz w:val="24"/>
        </w:rPr>
        <w:t>Dr Lesley Sawers</w:t>
      </w:r>
    </w:p>
    <w:p w14:paraId="27ACF32B" w14:textId="77777777" w:rsidR="008B2A1A" w:rsidRPr="00341006" w:rsidRDefault="008B2A1A" w:rsidP="008B2A1A">
      <w:pPr>
        <w:spacing w:after="0" w:line="240" w:lineRule="auto"/>
        <w:rPr>
          <w:rFonts w:ascii="Arial" w:eastAsia="Calibri" w:hAnsi="Arial" w:cs="Times New Roman"/>
          <w:color w:val="FF0000"/>
          <w:sz w:val="24"/>
        </w:rPr>
      </w:pPr>
    </w:p>
    <w:p w14:paraId="30F979E3" w14:textId="77777777" w:rsidR="008B2A1A" w:rsidRPr="00341006" w:rsidRDefault="008B2A1A" w:rsidP="008B2A1A">
      <w:pPr>
        <w:keepNext/>
        <w:keepLines/>
        <w:spacing w:before="40" w:after="0" w:line="240" w:lineRule="auto"/>
        <w:outlineLvl w:val="2"/>
        <w:rPr>
          <w:rFonts w:ascii="Arial" w:eastAsia="Calibri" w:hAnsi="Arial" w:cstheme="majorBidi"/>
          <w:b/>
          <w:sz w:val="24"/>
          <w:szCs w:val="24"/>
        </w:rPr>
      </w:pPr>
      <w:bookmarkStart w:id="9" w:name="_Toc94003013"/>
      <w:bookmarkStart w:id="10" w:name="_Toc135911899"/>
      <w:r w:rsidRPr="00341006">
        <w:rPr>
          <w:rFonts w:ascii="Arial" w:eastAsia="Calibri" w:hAnsi="Arial" w:cstheme="majorBidi"/>
          <w:b/>
          <w:sz w:val="24"/>
          <w:szCs w:val="24"/>
        </w:rPr>
        <w:t>Officers</w:t>
      </w:r>
      <w:bookmarkEnd w:id="9"/>
      <w:bookmarkEnd w:id="10"/>
    </w:p>
    <w:p w14:paraId="6DC5B4F5" w14:textId="77777777" w:rsidR="008B2A1A" w:rsidRDefault="008B2A1A" w:rsidP="008B2A1A">
      <w:pPr>
        <w:spacing w:after="0" w:line="240" w:lineRule="auto"/>
        <w:rPr>
          <w:rFonts w:ascii="Arial" w:eastAsia="Calibri" w:hAnsi="Arial" w:cs="Times New Roman"/>
          <w:sz w:val="24"/>
        </w:rPr>
      </w:pPr>
      <w:r w:rsidRPr="00341006">
        <w:rPr>
          <w:rFonts w:ascii="Arial" w:eastAsia="Calibri" w:hAnsi="Arial" w:cs="Times New Roman"/>
          <w:sz w:val="24"/>
        </w:rPr>
        <w:t>Marcial Boo, Chief Executive Officer</w:t>
      </w:r>
      <w:r w:rsidR="00456468">
        <w:rPr>
          <w:rFonts w:ascii="Arial" w:eastAsia="Calibri" w:hAnsi="Arial" w:cs="Times New Roman"/>
          <w:sz w:val="24"/>
        </w:rPr>
        <w:t xml:space="preserve"> and Commissioner ex officio</w:t>
      </w:r>
    </w:p>
    <w:p w14:paraId="54BBFD62" w14:textId="77777777" w:rsidR="00341006" w:rsidRDefault="00341006" w:rsidP="008B2A1A">
      <w:pPr>
        <w:spacing w:after="0" w:line="240" w:lineRule="auto"/>
        <w:rPr>
          <w:rFonts w:ascii="Arial" w:eastAsia="Calibri" w:hAnsi="Arial" w:cs="Times New Roman"/>
          <w:sz w:val="24"/>
        </w:rPr>
      </w:pPr>
      <w:r>
        <w:rPr>
          <w:rFonts w:ascii="Arial" w:eastAsia="Calibri" w:hAnsi="Arial" w:cs="Times New Roman"/>
          <w:sz w:val="24"/>
        </w:rPr>
        <w:t>Moya Alcock, Director, Communications (item</w:t>
      </w:r>
      <w:r w:rsidR="00456468">
        <w:rPr>
          <w:rFonts w:ascii="Arial" w:eastAsia="Calibri" w:hAnsi="Arial" w:cs="Times New Roman"/>
          <w:sz w:val="24"/>
        </w:rPr>
        <w:t xml:space="preserve"> </w:t>
      </w:r>
      <w:r>
        <w:rPr>
          <w:rFonts w:ascii="Arial" w:eastAsia="Calibri" w:hAnsi="Arial" w:cs="Times New Roman"/>
          <w:sz w:val="24"/>
        </w:rPr>
        <w:t>11</w:t>
      </w:r>
      <w:r w:rsidR="00456468">
        <w:rPr>
          <w:rFonts w:ascii="Arial" w:eastAsia="Calibri" w:hAnsi="Arial" w:cs="Times New Roman"/>
          <w:sz w:val="24"/>
        </w:rPr>
        <w:t xml:space="preserve"> </w:t>
      </w:r>
      <w:r w:rsidR="00527D06">
        <w:rPr>
          <w:rFonts w:ascii="Arial" w:eastAsia="Calibri" w:hAnsi="Arial" w:cs="Times New Roman"/>
          <w:sz w:val="24"/>
        </w:rPr>
        <w:t>and</w:t>
      </w:r>
      <w:r w:rsidR="00456468">
        <w:rPr>
          <w:rFonts w:ascii="Arial" w:eastAsia="Calibri" w:hAnsi="Arial" w:cs="Times New Roman"/>
          <w:sz w:val="24"/>
        </w:rPr>
        <w:t xml:space="preserve"> 13</w:t>
      </w:r>
      <w:r>
        <w:rPr>
          <w:rFonts w:ascii="Arial" w:eastAsia="Calibri" w:hAnsi="Arial" w:cs="Times New Roman"/>
          <w:sz w:val="24"/>
        </w:rPr>
        <w:t>)</w:t>
      </w:r>
    </w:p>
    <w:p w14:paraId="4AF48579" w14:textId="77777777" w:rsidR="00341006" w:rsidRPr="00200C76" w:rsidRDefault="00341006" w:rsidP="008B2A1A">
      <w:pPr>
        <w:spacing w:after="0" w:line="240" w:lineRule="auto"/>
        <w:rPr>
          <w:rFonts w:ascii="Arial" w:eastAsia="Calibri" w:hAnsi="Arial" w:cs="Times New Roman"/>
          <w:sz w:val="24"/>
        </w:rPr>
      </w:pPr>
      <w:r>
        <w:rPr>
          <w:rFonts w:ascii="Arial" w:eastAsia="Calibri" w:hAnsi="Arial" w:cs="Times New Roman"/>
          <w:sz w:val="24"/>
        </w:rPr>
        <w:t xml:space="preserve">Joe Corcos, Director, People and Infrastructure (item </w:t>
      </w:r>
      <w:r w:rsidR="00456468">
        <w:rPr>
          <w:rFonts w:ascii="Arial" w:eastAsia="Calibri" w:hAnsi="Arial" w:cs="Times New Roman"/>
          <w:sz w:val="24"/>
        </w:rPr>
        <w:t>9</w:t>
      </w:r>
      <w:r>
        <w:rPr>
          <w:rFonts w:ascii="Arial" w:eastAsia="Calibri" w:hAnsi="Arial" w:cs="Times New Roman"/>
          <w:sz w:val="24"/>
        </w:rPr>
        <w:t>)</w:t>
      </w:r>
    </w:p>
    <w:p w14:paraId="21B149E0" w14:textId="77777777" w:rsidR="008B2A1A" w:rsidRPr="00341006" w:rsidRDefault="008B2A1A" w:rsidP="008B2A1A">
      <w:pPr>
        <w:spacing w:after="0" w:line="240" w:lineRule="auto"/>
        <w:rPr>
          <w:rFonts w:ascii="Arial" w:eastAsia="Calibri" w:hAnsi="Arial" w:cs="Times New Roman"/>
          <w:sz w:val="24"/>
        </w:rPr>
      </w:pPr>
      <w:r w:rsidRPr="00341006">
        <w:rPr>
          <w:rFonts w:ascii="Arial" w:eastAsia="Calibri" w:hAnsi="Arial" w:cs="Times New Roman"/>
          <w:sz w:val="24"/>
        </w:rPr>
        <w:t>Cath Denholm, Chief Operating Officer</w:t>
      </w:r>
      <w:r w:rsidR="00456468">
        <w:rPr>
          <w:rFonts w:ascii="Arial" w:eastAsia="Calibri" w:hAnsi="Arial" w:cs="Times New Roman"/>
          <w:sz w:val="24"/>
        </w:rPr>
        <w:t xml:space="preserve"> </w:t>
      </w:r>
    </w:p>
    <w:p w14:paraId="296BE4D4" w14:textId="77777777" w:rsidR="00782B90" w:rsidRPr="00341006" w:rsidRDefault="008B2A1A" w:rsidP="003106BF">
      <w:pPr>
        <w:spacing w:after="0" w:line="240" w:lineRule="auto"/>
        <w:rPr>
          <w:rFonts w:ascii="Arial" w:eastAsia="Calibri" w:hAnsi="Arial" w:cs="Times New Roman"/>
          <w:sz w:val="24"/>
        </w:rPr>
      </w:pPr>
      <w:r w:rsidRPr="00341006">
        <w:rPr>
          <w:rFonts w:ascii="Arial" w:eastAsia="Calibri" w:hAnsi="Arial" w:cs="Times New Roman"/>
          <w:sz w:val="24"/>
        </w:rPr>
        <w:t>Melanie Field, Chief Strategy and Policy Officer</w:t>
      </w:r>
    </w:p>
    <w:p w14:paraId="2B365350" w14:textId="77777777" w:rsidR="00E177BE" w:rsidRPr="00341006" w:rsidRDefault="00E177BE" w:rsidP="00E177BE">
      <w:pPr>
        <w:spacing w:after="0" w:line="240" w:lineRule="auto"/>
        <w:rPr>
          <w:rFonts w:ascii="Arial" w:eastAsia="Calibri" w:hAnsi="Arial" w:cs="Times New Roman"/>
          <w:sz w:val="24"/>
        </w:rPr>
      </w:pPr>
      <w:r w:rsidRPr="00341006">
        <w:rPr>
          <w:rFonts w:ascii="Arial" w:eastAsia="Calibri" w:hAnsi="Arial" w:cs="Times New Roman"/>
          <w:sz w:val="24"/>
        </w:rPr>
        <w:t>Jacqueline Killeen, Chief Regulator</w:t>
      </w:r>
    </w:p>
    <w:p w14:paraId="5E26E3AD" w14:textId="77777777" w:rsidR="001D6718" w:rsidRDefault="001D6718" w:rsidP="001D6718">
      <w:pPr>
        <w:spacing w:after="0" w:line="240" w:lineRule="auto"/>
        <w:rPr>
          <w:rFonts w:ascii="Arial" w:eastAsia="Calibri" w:hAnsi="Arial" w:cs="Times New Roman"/>
          <w:sz w:val="24"/>
        </w:rPr>
      </w:pPr>
      <w:r w:rsidRPr="00341006">
        <w:rPr>
          <w:rFonts w:ascii="Arial" w:eastAsia="Calibri" w:hAnsi="Arial" w:cs="Times New Roman"/>
          <w:sz w:val="24"/>
        </w:rPr>
        <w:t>Ruth Latusek, Senior Associate, Governance Lead</w:t>
      </w:r>
    </w:p>
    <w:p w14:paraId="14F945DB" w14:textId="77777777" w:rsidR="00341006" w:rsidRPr="00341006" w:rsidRDefault="00341006" w:rsidP="001D6718">
      <w:pPr>
        <w:spacing w:after="0" w:line="240" w:lineRule="auto"/>
        <w:rPr>
          <w:rFonts w:ascii="Arial" w:eastAsia="Calibri" w:hAnsi="Arial" w:cs="Times New Roman"/>
          <w:sz w:val="24"/>
        </w:rPr>
      </w:pPr>
      <w:r>
        <w:rPr>
          <w:rFonts w:ascii="Arial" w:eastAsia="Calibri" w:hAnsi="Arial" w:cs="Times New Roman"/>
          <w:sz w:val="24"/>
        </w:rPr>
        <w:t>Beverley Reid, Senior Principal, Head of Business Improvement (item 10)</w:t>
      </w:r>
    </w:p>
    <w:p w14:paraId="39F9AC83" w14:textId="77777777" w:rsidR="001D6718" w:rsidRDefault="001D6718" w:rsidP="001D6718">
      <w:pPr>
        <w:spacing w:after="0" w:line="240" w:lineRule="auto"/>
        <w:rPr>
          <w:rFonts w:ascii="Arial" w:eastAsia="Calibri" w:hAnsi="Arial" w:cs="Times New Roman"/>
          <w:sz w:val="24"/>
        </w:rPr>
      </w:pPr>
      <w:r w:rsidRPr="00341006">
        <w:rPr>
          <w:rFonts w:ascii="Arial" w:eastAsia="Calibri" w:hAnsi="Arial" w:cs="Times New Roman"/>
          <w:sz w:val="24"/>
        </w:rPr>
        <w:t>Britta Rinaldi, Chief of Staff</w:t>
      </w:r>
    </w:p>
    <w:p w14:paraId="3A5C0225" w14:textId="77777777" w:rsidR="00527D06" w:rsidRPr="00341006" w:rsidRDefault="00527D06" w:rsidP="001D6718">
      <w:pPr>
        <w:spacing w:after="0" w:line="240" w:lineRule="auto"/>
        <w:rPr>
          <w:rFonts w:ascii="Arial" w:eastAsia="Calibri" w:hAnsi="Arial" w:cs="Times New Roman"/>
          <w:sz w:val="24"/>
        </w:rPr>
      </w:pPr>
      <w:r>
        <w:rPr>
          <w:rFonts w:ascii="Arial" w:eastAsia="Calibri" w:hAnsi="Arial" w:cs="Times New Roman"/>
          <w:sz w:val="24"/>
        </w:rPr>
        <w:t xml:space="preserve">Sarah Whelan, </w:t>
      </w:r>
      <w:r w:rsidR="00FD037D" w:rsidRPr="00200C76">
        <w:rPr>
          <w:rFonts w:ascii="Arial" w:eastAsia="Calibri" w:hAnsi="Arial" w:cs="Times New Roman"/>
          <w:sz w:val="24"/>
        </w:rPr>
        <w:t>Principal, Corporate Governance</w:t>
      </w:r>
    </w:p>
    <w:p w14:paraId="76CB1623" w14:textId="77777777" w:rsidR="008B2A1A" w:rsidRPr="00200C76" w:rsidRDefault="008B2A1A" w:rsidP="008B2A1A">
      <w:pPr>
        <w:keepNext/>
        <w:keepLines/>
        <w:spacing w:before="40" w:after="0" w:line="240" w:lineRule="auto"/>
        <w:outlineLvl w:val="2"/>
        <w:rPr>
          <w:rFonts w:ascii="Arial" w:eastAsia="Calibri" w:hAnsi="Arial" w:cstheme="majorBidi"/>
          <w:b/>
          <w:color w:val="FF0000"/>
          <w:sz w:val="24"/>
          <w:szCs w:val="24"/>
        </w:rPr>
      </w:pPr>
      <w:bookmarkStart w:id="11" w:name="_Toc94003014"/>
    </w:p>
    <w:p w14:paraId="681D2E9B" w14:textId="77777777" w:rsidR="008B2A1A" w:rsidRPr="00200C76" w:rsidRDefault="008B2A1A" w:rsidP="008B2A1A">
      <w:pPr>
        <w:keepNext/>
        <w:keepLines/>
        <w:spacing w:before="40" w:after="0" w:line="240" w:lineRule="auto"/>
        <w:outlineLvl w:val="2"/>
        <w:rPr>
          <w:rFonts w:ascii="Arial" w:eastAsia="Calibri" w:hAnsi="Arial" w:cstheme="majorBidi"/>
          <w:b/>
          <w:sz w:val="24"/>
          <w:szCs w:val="24"/>
        </w:rPr>
      </w:pPr>
      <w:bookmarkStart w:id="12" w:name="_Toc135911900"/>
      <w:r w:rsidRPr="00200C76">
        <w:rPr>
          <w:rFonts w:ascii="Arial" w:eastAsia="Calibri" w:hAnsi="Arial" w:cstheme="majorBidi"/>
          <w:b/>
          <w:sz w:val="24"/>
          <w:szCs w:val="24"/>
        </w:rPr>
        <w:t>Guests</w:t>
      </w:r>
      <w:bookmarkEnd w:id="11"/>
      <w:bookmarkEnd w:id="12"/>
    </w:p>
    <w:p w14:paraId="4291CDBF" w14:textId="77777777" w:rsidR="008B32A5" w:rsidRPr="00200C76" w:rsidRDefault="00341006" w:rsidP="008B2A1A">
      <w:pPr>
        <w:spacing w:after="0" w:line="240" w:lineRule="auto"/>
        <w:rPr>
          <w:rFonts w:ascii="Arial" w:eastAsia="Calibri" w:hAnsi="Arial" w:cs="Times New Roman"/>
          <w:sz w:val="24"/>
        </w:rPr>
      </w:pPr>
      <w:r>
        <w:rPr>
          <w:rFonts w:ascii="Arial" w:eastAsia="Calibri" w:hAnsi="Arial" w:cs="Times New Roman"/>
          <w:sz w:val="24"/>
        </w:rPr>
        <w:t>Helen Anderson</w:t>
      </w:r>
      <w:r w:rsidR="008B2A1A" w:rsidRPr="00200C76">
        <w:rPr>
          <w:rFonts w:ascii="Arial" w:eastAsia="Calibri" w:hAnsi="Arial" w:cs="Times New Roman"/>
          <w:sz w:val="24"/>
        </w:rPr>
        <w:t xml:space="preserve">, </w:t>
      </w:r>
      <w:r w:rsidR="00B51BDE" w:rsidRPr="00200C76">
        <w:rPr>
          <w:rFonts w:ascii="Arial" w:eastAsia="Calibri" w:hAnsi="Arial" w:cs="Times New Roman"/>
          <w:sz w:val="24"/>
        </w:rPr>
        <w:t xml:space="preserve">Government </w:t>
      </w:r>
      <w:r w:rsidR="001E01EC" w:rsidRPr="00200C76">
        <w:rPr>
          <w:rFonts w:ascii="Arial" w:eastAsia="Calibri" w:hAnsi="Arial" w:cs="Times New Roman"/>
          <w:sz w:val="24"/>
        </w:rPr>
        <w:t xml:space="preserve">Equality </w:t>
      </w:r>
      <w:r w:rsidR="001E01EC" w:rsidRPr="00A119FC">
        <w:rPr>
          <w:rFonts w:ascii="Arial" w:eastAsia="Calibri" w:hAnsi="Arial" w:cs="Times New Roman"/>
          <w:sz w:val="24"/>
        </w:rPr>
        <w:t>Hub</w:t>
      </w:r>
      <w:r w:rsidR="00CC659B" w:rsidRPr="00A119FC">
        <w:rPr>
          <w:rFonts w:ascii="Arial" w:eastAsia="Calibri" w:hAnsi="Arial" w:cs="Times New Roman"/>
          <w:sz w:val="24"/>
        </w:rPr>
        <w:t xml:space="preserve"> (items </w:t>
      </w:r>
      <w:r w:rsidR="00456468" w:rsidRPr="00A119FC">
        <w:rPr>
          <w:rFonts w:ascii="Arial" w:eastAsia="Calibri" w:hAnsi="Arial" w:cs="Times New Roman"/>
          <w:sz w:val="24"/>
        </w:rPr>
        <w:t>2</w:t>
      </w:r>
      <w:r w:rsidR="00DF6EF7" w:rsidRPr="00A119FC">
        <w:rPr>
          <w:rFonts w:ascii="Arial" w:eastAsia="Calibri" w:hAnsi="Arial" w:cs="Times New Roman"/>
          <w:sz w:val="24"/>
        </w:rPr>
        <w:t xml:space="preserve"> to </w:t>
      </w:r>
      <w:r w:rsidR="00456468" w:rsidRPr="00A119FC">
        <w:rPr>
          <w:rFonts w:ascii="Arial" w:eastAsia="Calibri" w:hAnsi="Arial" w:cs="Times New Roman"/>
          <w:sz w:val="24"/>
        </w:rPr>
        <w:t>9</w:t>
      </w:r>
      <w:r w:rsidR="00CC659B" w:rsidRPr="00A119FC">
        <w:rPr>
          <w:rFonts w:ascii="Arial" w:eastAsia="Calibri" w:hAnsi="Arial" w:cs="Times New Roman"/>
          <w:sz w:val="24"/>
        </w:rPr>
        <w:t>)</w:t>
      </w:r>
    </w:p>
    <w:p w14:paraId="6E8EDF44" w14:textId="77777777" w:rsidR="00BF4D77" w:rsidRPr="00200C76" w:rsidRDefault="00BF4D77">
      <w:pPr>
        <w:rPr>
          <w:rFonts w:ascii="Arial" w:eastAsia="Calibri" w:hAnsi="Arial" w:cs="Times New Roman"/>
          <w:color w:val="FF0000"/>
          <w:sz w:val="24"/>
        </w:rPr>
      </w:pPr>
      <w:r w:rsidRPr="00200C76">
        <w:rPr>
          <w:rFonts w:ascii="Arial" w:eastAsia="Calibri" w:hAnsi="Arial" w:cs="Times New Roman"/>
          <w:color w:val="FF0000"/>
          <w:sz w:val="24"/>
        </w:rPr>
        <w:br w:type="page"/>
      </w:r>
    </w:p>
    <w:p w14:paraId="7A182D75" w14:textId="77777777" w:rsidR="008B2A1A" w:rsidRPr="00AC5BE4" w:rsidRDefault="008B2A1A" w:rsidP="00AC5BE4">
      <w:pPr>
        <w:pStyle w:val="Heading1"/>
        <w:rPr>
          <w:rFonts w:ascii="Arial" w:eastAsia="Calibri" w:hAnsi="Arial" w:cs="Arial"/>
          <w:b/>
          <w:bCs/>
          <w:color w:val="auto"/>
          <w:sz w:val="24"/>
          <w:szCs w:val="24"/>
        </w:rPr>
      </w:pPr>
      <w:bookmarkStart w:id="13" w:name="_Toc94003016"/>
      <w:bookmarkStart w:id="14" w:name="_Toc135911901"/>
      <w:r w:rsidRPr="00AC5BE4">
        <w:rPr>
          <w:rFonts w:ascii="Arial" w:eastAsia="Calibri" w:hAnsi="Arial" w:cs="Arial"/>
          <w:b/>
          <w:bCs/>
          <w:color w:val="auto"/>
          <w:sz w:val="24"/>
          <w:szCs w:val="24"/>
        </w:rPr>
        <w:lastRenderedPageBreak/>
        <w:t>1.</w:t>
      </w:r>
      <w:r w:rsidRPr="00AC5BE4">
        <w:rPr>
          <w:rFonts w:ascii="Arial" w:eastAsia="Calibri" w:hAnsi="Arial" w:cs="Arial"/>
          <w:b/>
          <w:bCs/>
          <w:color w:val="auto"/>
          <w:sz w:val="24"/>
          <w:szCs w:val="24"/>
        </w:rPr>
        <w:tab/>
        <w:t xml:space="preserve">Chairwoman’s </w:t>
      </w:r>
      <w:bookmarkEnd w:id="13"/>
      <w:r w:rsidR="006850DB" w:rsidRPr="00AC5BE4">
        <w:rPr>
          <w:rFonts w:ascii="Arial" w:eastAsia="Calibri" w:hAnsi="Arial" w:cs="Arial"/>
          <w:b/>
          <w:bCs/>
          <w:color w:val="auto"/>
          <w:sz w:val="24"/>
          <w:szCs w:val="24"/>
        </w:rPr>
        <w:t>welcome and apologies</w:t>
      </w:r>
      <w:bookmarkEnd w:id="14"/>
    </w:p>
    <w:p w14:paraId="0C94E827" w14:textId="77777777" w:rsidR="008B2A1A" w:rsidRPr="00200C76" w:rsidRDefault="008B2A1A" w:rsidP="008B2A1A">
      <w:pPr>
        <w:spacing w:after="0" w:line="240" w:lineRule="auto"/>
        <w:ind w:left="720" w:hanging="720"/>
        <w:rPr>
          <w:rFonts w:ascii="Arial" w:eastAsia="Calibri" w:hAnsi="Arial" w:cs="Arial"/>
          <w:sz w:val="24"/>
          <w:szCs w:val="24"/>
        </w:rPr>
      </w:pPr>
    </w:p>
    <w:p w14:paraId="479AE361" w14:textId="6C5CA17E" w:rsidR="008B2A1A" w:rsidRPr="00200C76" w:rsidRDefault="008B2A1A" w:rsidP="009D35D4">
      <w:pPr>
        <w:pStyle w:val="ListParagraph"/>
        <w:numPr>
          <w:ilvl w:val="1"/>
          <w:numId w:val="2"/>
        </w:numPr>
        <w:spacing w:after="0" w:line="240" w:lineRule="auto"/>
        <w:rPr>
          <w:rFonts w:ascii="Arial" w:eastAsia="Calibri" w:hAnsi="Arial" w:cs="Arial"/>
          <w:sz w:val="24"/>
          <w:szCs w:val="24"/>
        </w:rPr>
      </w:pPr>
      <w:r w:rsidRPr="00200C76">
        <w:rPr>
          <w:rFonts w:ascii="Arial" w:eastAsia="Calibri" w:hAnsi="Arial" w:cs="Arial"/>
          <w:sz w:val="24"/>
          <w:szCs w:val="24"/>
        </w:rPr>
        <w:t>The Chairwoman welcomed attendees</w:t>
      </w:r>
      <w:r w:rsidR="00055187">
        <w:rPr>
          <w:rFonts w:ascii="Arial" w:eastAsia="Calibri" w:hAnsi="Arial" w:cs="Arial"/>
          <w:sz w:val="24"/>
          <w:szCs w:val="24"/>
        </w:rPr>
        <w:t xml:space="preserve"> to the meeting</w:t>
      </w:r>
      <w:bookmarkStart w:id="15" w:name="_Hlk125446400"/>
      <w:r w:rsidR="00527D06">
        <w:rPr>
          <w:rFonts w:ascii="Arial" w:eastAsia="Calibri" w:hAnsi="Arial" w:cs="Arial"/>
          <w:sz w:val="24"/>
          <w:szCs w:val="24"/>
        </w:rPr>
        <w:t xml:space="preserve"> and advised that the agenda had been slighted reordered to ensure maximum attendance </w:t>
      </w:r>
      <w:r w:rsidR="00EC4715">
        <w:rPr>
          <w:rFonts w:ascii="Arial" w:eastAsia="Calibri" w:hAnsi="Arial" w:cs="Arial"/>
          <w:sz w:val="24"/>
          <w:szCs w:val="24"/>
        </w:rPr>
        <w:t xml:space="preserve">for </w:t>
      </w:r>
      <w:r w:rsidR="00DD15AB">
        <w:rPr>
          <w:rFonts w:ascii="Arial" w:eastAsia="Calibri" w:hAnsi="Arial" w:cs="Arial"/>
          <w:sz w:val="24"/>
          <w:szCs w:val="24"/>
        </w:rPr>
        <w:t>key decisions</w:t>
      </w:r>
      <w:r w:rsidR="0083097F">
        <w:rPr>
          <w:rFonts w:ascii="Arial" w:eastAsia="Calibri" w:hAnsi="Arial" w:cs="Arial"/>
          <w:sz w:val="24"/>
          <w:szCs w:val="24"/>
        </w:rPr>
        <w:t xml:space="preserve">. </w:t>
      </w:r>
      <w:r w:rsidR="00A875A0" w:rsidRPr="00200C76">
        <w:rPr>
          <w:rFonts w:ascii="Arial" w:eastAsia="Calibri" w:hAnsi="Arial" w:cs="Arial"/>
          <w:sz w:val="24"/>
          <w:szCs w:val="24"/>
        </w:rPr>
        <w:t>There were no apologies.</w:t>
      </w:r>
      <w:r w:rsidR="00782B90" w:rsidRPr="00200C76">
        <w:rPr>
          <w:rFonts w:ascii="Arial" w:eastAsia="Calibri" w:hAnsi="Arial" w:cs="Arial"/>
          <w:sz w:val="24"/>
          <w:szCs w:val="24"/>
        </w:rPr>
        <w:t xml:space="preserve"> </w:t>
      </w:r>
      <w:bookmarkEnd w:id="15"/>
    </w:p>
    <w:p w14:paraId="1C11D775" w14:textId="77777777" w:rsidR="00A875A0" w:rsidRPr="00200C76" w:rsidRDefault="00A875A0" w:rsidP="00A875A0">
      <w:pPr>
        <w:spacing w:after="0" w:line="240" w:lineRule="auto"/>
        <w:rPr>
          <w:rFonts w:ascii="Arial" w:eastAsia="Calibri" w:hAnsi="Arial" w:cs="Arial"/>
          <w:sz w:val="24"/>
          <w:szCs w:val="24"/>
        </w:rPr>
      </w:pPr>
    </w:p>
    <w:p w14:paraId="73836776" w14:textId="77777777" w:rsidR="008B2A1A" w:rsidRPr="00AC5BE4" w:rsidRDefault="008B2A1A" w:rsidP="00AC5BE4">
      <w:pPr>
        <w:pStyle w:val="Heading1"/>
        <w:spacing w:before="0"/>
        <w:rPr>
          <w:rFonts w:ascii="Arial" w:eastAsia="Calibri" w:hAnsi="Arial" w:cs="Arial"/>
          <w:b/>
          <w:bCs/>
          <w:color w:val="auto"/>
          <w:sz w:val="24"/>
          <w:szCs w:val="24"/>
        </w:rPr>
      </w:pPr>
      <w:bookmarkStart w:id="16" w:name="_Toc94003018"/>
      <w:bookmarkStart w:id="17" w:name="_Toc135911902"/>
      <w:r w:rsidRPr="00AC5BE4">
        <w:rPr>
          <w:rFonts w:ascii="Arial" w:eastAsia="Calibri" w:hAnsi="Arial" w:cs="Arial"/>
          <w:b/>
          <w:bCs/>
          <w:color w:val="auto"/>
          <w:sz w:val="24"/>
          <w:szCs w:val="24"/>
        </w:rPr>
        <w:t>2.</w:t>
      </w:r>
      <w:r w:rsidRPr="00AC5BE4">
        <w:rPr>
          <w:rFonts w:ascii="Arial" w:eastAsia="Calibri" w:hAnsi="Arial" w:cs="Arial"/>
          <w:b/>
          <w:bCs/>
          <w:color w:val="auto"/>
          <w:sz w:val="24"/>
          <w:szCs w:val="24"/>
        </w:rPr>
        <w:tab/>
        <w:t>Declarations of interest</w:t>
      </w:r>
      <w:bookmarkEnd w:id="16"/>
      <w:bookmarkEnd w:id="17"/>
      <w:r w:rsidRPr="00AC5BE4">
        <w:rPr>
          <w:rFonts w:ascii="Arial" w:eastAsia="Calibri" w:hAnsi="Arial" w:cs="Arial"/>
          <w:b/>
          <w:bCs/>
          <w:color w:val="auto"/>
          <w:sz w:val="24"/>
          <w:szCs w:val="24"/>
        </w:rPr>
        <w:t xml:space="preserve"> </w:t>
      </w:r>
    </w:p>
    <w:p w14:paraId="13251068" w14:textId="77777777" w:rsidR="008B2A1A" w:rsidRPr="00200C76" w:rsidRDefault="008B2A1A" w:rsidP="008B2A1A">
      <w:pPr>
        <w:spacing w:after="0" w:line="240" w:lineRule="auto"/>
        <w:rPr>
          <w:rFonts w:ascii="Arial" w:eastAsia="Calibri" w:hAnsi="Arial" w:cs="Times New Roman"/>
          <w:sz w:val="24"/>
        </w:rPr>
      </w:pPr>
    </w:p>
    <w:p w14:paraId="0FF3270C" w14:textId="77777777" w:rsidR="00527D06" w:rsidRDefault="00527D06" w:rsidP="00527D06">
      <w:pPr>
        <w:pStyle w:val="ListParagraph"/>
        <w:numPr>
          <w:ilvl w:val="1"/>
          <w:numId w:val="3"/>
        </w:numPr>
        <w:ind w:left="709" w:hanging="709"/>
        <w:rPr>
          <w:rFonts w:ascii="Arial" w:eastAsia="Calibri" w:hAnsi="Arial" w:cs="Times New Roman"/>
          <w:sz w:val="24"/>
        </w:rPr>
      </w:pPr>
      <w:r w:rsidRPr="00527D06">
        <w:rPr>
          <w:rFonts w:ascii="Arial" w:eastAsia="Calibri" w:hAnsi="Arial" w:cs="Times New Roman"/>
          <w:sz w:val="24"/>
        </w:rPr>
        <w:t>The Chairwoman invited new declarations of intere</w:t>
      </w:r>
      <w:r w:rsidR="00B64F1A">
        <w:rPr>
          <w:rFonts w:ascii="Arial" w:eastAsia="Calibri" w:hAnsi="Arial" w:cs="Times New Roman"/>
          <w:sz w:val="24"/>
        </w:rPr>
        <w:t>st and</w:t>
      </w:r>
      <w:r w:rsidRPr="00527D06">
        <w:rPr>
          <w:rFonts w:ascii="Arial" w:eastAsia="Calibri" w:hAnsi="Arial" w:cs="Times New Roman"/>
          <w:sz w:val="24"/>
        </w:rPr>
        <w:t xml:space="preserve"> existing interests in relation to this meeting. The following interests were noted</w:t>
      </w:r>
      <w:r>
        <w:rPr>
          <w:rFonts w:ascii="Arial" w:eastAsia="Calibri" w:hAnsi="Arial" w:cs="Times New Roman"/>
          <w:sz w:val="24"/>
        </w:rPr>
        <w:t>:</w:t>
      </w:r>
    </w:p>
    <w:p w14:paraId="7E2DB2D9" w14:textId="6F005872" w:rsidR="00527D06" w:rsidRDefault="00527D06" w:rsidP="00527D06">
      <w:pPr>
        <w:pStyle w:val="ListParagraph"/>
        <w:numPr>
          <w:ilvl w:val="0"/>
          <w:numId w:val="22"/>
        </w:numPr>
        <w:ind w:left="709"/>
        <w:rPr>
          <w:rFonts w:ascii="Arial" w:eastAsia="Calibri" w:hAnsi="Arial" w:cs="Times New Roman"/>
          <w:sz w:val="24"/>
        </w:rPr>
      </w:pPr>
      <w:r>
        <w:rPr>
          <w:rFonts w:ascii="Arial" w:eastAsia="Calibri" w:hAnsi="Arial" w:cs="Times New Roman"/>
          <w:sz w:val="24"/>
        </w:rPr>
        <w:t xml:space="preserve">Akua Reindorf advised that her interests were the same as </w:t>
      </w:r>
      <w:r w:rsidR="00B64F1A">
        <w:rPr>
          <w:rFonts w:ascii="Arial" w:eastAsia="Calibri" w:hAnsi="Arial" w:cs="Times New Roman"/>
          <w:sz w:val="24"/>
        </w:rPr>
        <w:t>previously provided</w:t>
      </w:r>
      <w:r>
        <w:rPr>
          <w:rFonts w:ascii="Arial" w:eastAsia="Calibri" w:hAnsi="Arial" w:cs="Times New Roman"/>
          <w:sz w:val="24"/>
        </w:rPr>
        <w:t xml:space="preserve">, and that she is also acting </w:t>
      </w:r>
      <w:r w:rsidRPr="00527D06">
        <w:rPr>
          <w:rFonts w:ascii="Arial" w:eastAsia="Calibri" w:hAnsi="Arial" w:cs="Times New Roman"/>
          <w:sz w:val="24"/>
        </w:rPr>
        <w:t xml:space="preserve">against the Conservative party on a case on </w:t>
      </w:r>
      <w:r w:rsidR="00DD15AB">
        <w:rPr>
          <w:rFonts w:ascii="Arial" w:eastAsia="Calibri" w:hAnsi="Arial" w:cs="Times New Roman"/>
          <w:sz w:val="24"/>
        </w:rPr>
        <w:t>I</w:t>
      </w:r>
      <w:r w:rsidR="0083097F" w:rsidRPr="00527D06">
        <w:rPr>
          <w:rFonts w:ascii="Arial" w:eastAsia="Calibri" w:hAnsi="Arial" w:cs="Times New Roman"/>
          <w:sz w:val="24"/>
        </w:rPr>
        <w:t>slamophobia</w:t>
      </w:r>
      <w:r w:rsidR="0083097F">
        <w:rPr>
          <w:rFonts w:ascii="Arial" w:eastAsia="Calibri" w:hAnsi="Arial" w:cs="Times New Roman"/>
          <w:sz w:val="24"/>
        </w:rPr>
        <w:t>.</w:t>
      </w:r>
    </w:p>
    <w:p w14:paraId="3A333794" w14:textId="68908103" w:rsidR="00527D06" w:rsidRDefault="00527D06" w:rsidP="00527D06">
      <w:pPr>
        <w:pStyle w:val="ListParagraph"/>
        <w:numPr>
          <w:ilvl w:val="0"/>
          <w:numId w:val="22"/>
        </w:numPr>
        <w:ind w:left="709"/>
        <w:rPr>
          <w:rFonts w:ascii="Arial" w:eastAsia="Calibri" w:hAnsi="Arial" w:cs="Times New Roman"/>
          <w:sz w:val="24"/>
        </w:rPr>
      </w:pPr>
      <w:bookmarkStart w:id="18" w:name="_Hlk134616455"/>
      <w:r>
        <w:rPr>
          <w:rFonts w:ascii="Arial" w:eastAsia="Calibri" w:hAnsi="Arial" w:cs="Times New Roman"/>
          <w:sz w:val="24"/>
        </w:rPr>
        <w:t>Joanne</w:t>
      </w:r>
      <w:r w:rsidR="003C6F9D">
        <w:rPr>
          <w:rFonts w:ascii="Arial" w:eastAsia="Calibri" w:hAnsi="Arial" w:cs="Times New Roman"/>
          <w:sz w:val="24"/>
        </w:rPr>
        <w:t xml:space="preserve"> Cash</w:t>
      </w:r>
      <w:r>
        <w:rPr>
          <w:rFonts w:ascii="Arial" w:eastAsia="Calibri" w:hAnsi="Arial" w:cs="Times New Roman"/>
          <w:sz w:val="24"/>
        </w:rPr>
        <w:t xml:space="preserve"> </w:t>
      </w:r>
      <w:r w:rsidR="003C6F9D">
        <w:rPr>
          <w:rFonts w:ascii="Arial" w:eastAsia="Calibri" w:hAnsi="Arial" w:cs="Times New Roman"/>
          <w:sz w:val="24"/>
        </w:rPr>
        <w:t>noted</w:t>
      </w:r>
      <w:r>
        <w:rPr>
          <w:rFonts w:ascii="Arial" w:eastAsia="Calibri" w:hAnsi="Arial" w:cs="Times New Roman"/>
          <w:sz w:val="24"/>
        </w:rPr>
        <w:t xml:space="preserve"> that </w:t>
      </w:r>
      <w:r w:rsidR="0083097F" w:rsidRPr="0083097F">
        <w:rPr>
          <w:rFonts w:ascii="Arial" w:eastAsia="Calibri" w:hAnsi="Arial" w:cs="Times New Roman"/>
          <w:sz w:val="24"/>
        </w:rPr>
        <w:t xml:space="preserve">an article was published in </w:t>
      </w:r>
      <w:r w:rsidR="0083097F">
        <w:rPr>
          <w:rFonts w:ascii="Arial" w:eastAsia="Calibri" w:hAnsi="Arial" w:cs="Times New Roman"/>
          <w:sz w:val="24"/>
        </w:rPr>
        <w:t>T</w:t>
      </w:r>
      <w:r w:rsidR="0083097F" w:rsidRPr="0083097F">
        <w:rPr>
          <w:rFonts w:ascii="Arial" w:eastAsia="Calibri" w:hAnsi="Arial" w:cs="Times New Roman"/>
          <w:sz w:val="24"/>
        </w:rPr>
        <w:t xml:space="preserve">he Guardian </w:t>
      </w:r>
      <w:r w:rsidR="003C6F9D">
        <w:rPr>
          <w:rFonts w:ascii="Arial" w:eastAsia="Calibri" w:hAnsi="Arial" w:cs="Times New Roman"/>
          <w:sz w:val="24"/>
        </w:rPr>
        <w:t>on 09 February regarding</w:t>
      </w:r>
      <w:r w:rsidR="0083097F" w:rsidRPr="0083097F">
        <w:rPr>
          <w:rFonts w:ascii="Arial" w:eastAsia="Calibri" w:hAnsi="Arial" w:cs="Times New Roman"/>
          <w:sz w:val="24"/>
        </w:rPr>
        <w:t xml:space="preserve"> </w:t>
      </w:r>
      <w:r w:rsidR="00DD15AB">
        <w:rPr>
          <w:rFonts w:ascii="Arial" w:eastAsia="Calibri" w:hAnsi="Arial" w:cs="Times New Roman"/>
          <w:sz w:val="24"/>
        </w:rPr>
        <w:t xml:space="preserve">her support for </w:t>
      </w:r>
      <w:r w:rsidR="0083097F" w:rsidRPr="0083097F">
        <w:rPr>
          <w:rFonts w:ascii="Arial" w:eastAsia="Calibri" w:hAnsi="Arial" w:cs="Times New Roman"/>
          <w:sz w:val="24"/>
        </w:rPr>
        <w:t>Kemi Badenoch</w:t>
      </w:r>
      <w:r w:rsidR="0083097F">
        <w:rPr>
          <w:rFonts w:ascii="Arial" w:eastAsia="Calibri" w:hAnsi="Arial" w:cs="Times New Roman"/>
          <w:sz w:val="24"/>
        </w:rPr>
        <w:t>’s</w:t>
      </w:r>
      <w:r w:rsidR="0083097F" w:rsidRPr="0083097F">
        <w:rPr>
          <w:rFonts w:ascii="Arial" w:eastAsia="Calibri" w:hAnsi="Arial" w:cs="Times New Roman"/>
          <w:sz w:val="24"/>
        </w:rPr>
        <w:t xml:space="preserve"> MP lead</w:t>
      </w:r>
      <w:r w:rsidR="0083097F" w:rsidRPr="0072454F">
        <w:rPr>
          <w:rFonts w:ascii="Arial" w:eastAsia="Calibri" w:hAnsi="Arial" w:cs="Times New Roman"/>
          <w:sz w:val="24"/>
        </w:rPr>
        <w:t>ership campaign</w:t>
      </w:r>
      <w:r w:rsidR="00DD15AB" w:rsidRPr="0072454F">
        <w:rPr>
          <w:rFonts w:ascii="Arial" w:eastAsia="Calibri" w:hAnsi="Arial" w:cs="Times New Roman"/>
          <w:sz w:val="24"/>
        </w:rPr>
        <w:t xml:space="preserve"> and </w:t>
      </w:r>
      <w:r w:rsidR="003C6F9D" w:rsidRPr="0072454F">
        <w:rPr>
          <w:rFonts w:ascii="Arial" w:eastAsia="Calibri" w:hAnsi="Arial" w:cs="Times New Roman"/>
          <w:sz w:val="24"/>
        </w:rPr>
        <w:t xml:space="preserve">that she was a Conservative party candidate over </w:t>
      </w:r>
      <w:r w:rsidR="0083097F" w:rsidRPr="0072454F">
        <w:rPr>
          <w:rFonts w:ascii="Arial" w:eastAsia="Calibri" w:hAnsi="Arial" w:cs="Times New Roman"/>
          <w:sz w:val="24"/>
        </w:rPr>
        <w:t>10 years ago</w:t>
      </w:r>
      <w:r w:rsidR="001B06B6" w:rsidRPr="0072454F">
        <w:rPr>
          <w:rFonts w:ascii="Arial" w:eastAsia="Calibri" w:hAnsi="Arial" w:cs="Times New Roman"/>
          <w:sz w:val="24"/>
        </w:rPr>
        <w:t>.</w:t>
      </w:r>
    </w:p>
    <w:bookmarkEnd w:id="18"/>
    <w:p w14:paraId="59E7EF46" w14:textId="4C4AA976" w:rsidR="0083097F" w:rsidRDefault="001B06B6" w:rsidP="00527D06">
      <w:pPr>
        <w:pStyle w:val="ListParagraph"/>
        <w:numPr>
          <w:ilvl w:val="0"/>
          <w:numId w:val="22"/>
        </w:numPr>
        <w:ind w:left="709"/>
        <w:rPr>
          <w:rFonts w:ascii="Arial" w:eastAsia="Calibri" w:hAnsi="Arial" w:cs="Times New Roman"/>
          <w:sz w:val="24"/>
        </w:rPr>
      </w:pPr>
      <w:r>
        <w:rPr>
          <w:rFonts w:ascii="Arial" w:eastAsia="Calibri" w:hAnsi="Arial" w:cs="Times New Roman"/>
          <w:sz w:val="24"/>
        </w:rPr>
        <w:t>The Chairwoman</w:t>
      </w:r>
      <w:r w:rsidR="0083097F" w:rsidRPr="0083097F">
        <w:rPr>
          <w:rFonts w:ascii="Arial" w:eastAsia="Calibri" w:hAnsi="Arial" w:cs="Times New Roman"/>
          <w:sz w:val="24"/>
        </w:rPr>
        <w:t xml:space="preserve"> </w:t>
      </w:r>
      <w:r w:rsidR="00B64F1A">
        <w:rPr>
          <w:rFonts w:ascii="Arial" w:eastAsia="Calibri" w:hAnsi="Arial" w:cs="Times New Roman"/>
          <w:sz w:val="24"/>
        </w:rPr>
        <w:t>reminded Commissioners of</w:t>
      </w:r>
      <w:r w:rsidR="0083097F" w:rsidRPr="0083097F">
        <w:rPr>
          <w:rFonts w:ascii="Arial" w:eastAsia="Calibri" w:hAnsi="Arial" w:cs="Times New Roman"/>
          <w:sz w:val="24"/>
        </w:rPr>
        <w:t xml:space="preserve"> her existing int</w:t>
      </w:r>
      <w:r w:rsidR="00B64F1A">
        <w:rPr>
          <w:rFonts w:ascii="Arial" w:eastAsia="Calibri" w:hAnsi="Arial" w:cs="Times New Roman"/>
          <w:sz w:val="24"/>
        </w:rPr>
        <w:t xml:space="preserve">erest regarding a family member’s </w:t>
      </w:r>
      <w:r w:rsidR="0083097F" w:rsidRPr="0083097F">
        <w:rPr>
          <w:rFonts w:ascii="Arial" w:eastAsia="Calibri" w:hAnsi="Arial" w:cs="Times New Roman"/>
          <w:sz w:val="24"/>
        </w:rPr>
        <w:t>employment</w:t>
      </w:r>
      <w:r w:rsidR="0083097F">
        <w:rPr>
          <w:rFonts w:ascii="Arial" w:eastAsia="Calibri" w:hAnsi="Arial" w:cs="Times New Roman"/>
          <w:sz w:val="24"/>
        </w:rPr>
        <w:t>.</w:t>
      </w:r>
    </w:p>
    <w:p w14:paraId="31D32759" w14:textId="77777777" w:rsidR="0083097F" w:rsidRPr="00527D06" w:rsidRDefault="0083097F" w:rsidP="0083097F">
      <w:pPr>
        <w:pStyle w:val="ListParagraph"/>
        <w:ind w:left="709"/>
        <w:rPr>
          <w:rFonts w:ascii="Arial" w:eastAsia="Calibri" w:hAnsi="Arial" w:cs="Times New Roman"/>
          <w:sz w:val="24"/>
        </w:rPr>
      </w:pPr>
    </w:p>
    <w:p w14:paraId="0C994FC9" w14:textId="7B8EF6D0" w:rsidR="004D5DAD" w:rsidRDefault="00DD15AB" w:rsidP="004D5DAD">
      <w:pPr>
        <w:pStyle w:val="ListParagraph"/>
        <w:numPr>
          <w:ilvl w:val="1"/>
          <w:numId w:val="3"/>
        </w:numPr>
        <w:spacing w:after="0"/>
        <w:ind w:left="709" w:hanging="709"/>
        <w:rPr>
          <w:rFonts w:ascii="Arial" w:eastAsia="Calibri" w:hAnsi="Arial" w:cs="Times New Roman"/>
          <w:sz w:val="24"/>
        </w:rPr>
      </w:pPr>
      <w:r>
        <w:rPr>
          <w:rFonts w:ascii="Arial" w:eastAsia="Calibri" w:hAnsi="Arial" w:cs="Times New Roman"/>
          <w:sz w:val="24"/>
        </w:rPr>
        <w:t>U</w:t>
      </w:r>
      <w:r w:rsidR="004D5DAD">
        <w:rPr>
          <w:rFonts w:ascii="Arial" w:eastAsia="Calibri" w:hAnsi="Arial" w:cs="Times New Roman"/>
          <w:sz w:val="24"/>
        </w:rPr>
        <w:t xml:space="preserve">nder the CEO report, the following potential conflicts of interest regarding the </w:t>
      </w:r>
      <w:r w:rsidR="004D5DAD" w:rsidRPr="004D5DAD">
        <w:rPr>
          <w:rFonts w:ascii="Arial" w:eastAsia="Calibri" w:hAnsi="Arial" w:cs="Times New Roman"/>
          <w:sz w:val="24"/>
        </w:rPr>
        <w:t>Higher Education (Freedom of Speech) Bill</w:t>
      </w:r>
      <w:r w:rsidR="004D5DAD">
        <w:rPr>
          <w:rFonts w:ascii="Arial" w:eastAsia="Calibri" w:hAnsi="Arial" w:cs="Times New Roman"/>
          <w:sz w:val="24"/>
        </w:rPr>
        <w:t xml:space="preserve"> were </w:t>
      </w:r>
      <w:r w:rsidR="0011763B">
        <w:rPr>
          <w:rFonts w:ascii="Arial" w:eastAsia="Calibri" w:hAnsi="Arial" w:cs="Times New Roman"/>
          <w:sz w:val="24"/>
        </w:rPr>
        <w:t>declared</w:t>
      </w:r>
      <w:r w:rsidR="004D5DAD">
        <w:rPr>
          <w:rFonts w:ascii="Arial" w:eastAsia="Calibri" w:hAnsi="Arial" w:cs="Times New Roman"/>
          <w:sz w:val="24"/>
        </w:rPr>
        <w:t>:</w:t>
      </w:r>
    </w:p>
    <w:p w14:paraId="70968C50" w14:textId="262FD1BF" w:rsidR="004D5DAD" w:rsidRDefault="004D5DAD" w:rsidP="004D5DAD">
      <w:pPr>
        <w:pStyle w:val="ListParagraph"/>
        <w:numPr>
          <w:ilvl w:val="0"/>
          <w:numId w:val="25"/>
        </w:numPr>
        <w:spacing w:after="0"/>
        <w:ind w:left="709"/>
        <w:rPr>
          <w:rFonts w:ascii="Arial" w:eastAsia="Calibri" w:hAnsi="Arial" w:cs="Times New Roman"/>
          <w:sz w:val="24"/>
        </w:rPr>
      </w:pPr>
      <w:r>
        <w:rPr>
          <w:rFonts w:ascii="Arial" w:eastAsia="Calibri" w:hAnsi="Arial" w:cs="Times New Roman"/>
          <w:sz w:val="24"/>
        </w:rPr>
        <w:t xml:space="preserve">Akua Reindorf </w:t>
      </w:r>
      <w:r w:rsidR="001B06B6">
        <w:rPr>
          <w:rFonts w:ascii="Arial" w:eastAsia="Calibri" w:hAnsi="Arial" w:cs="Times New Roman"/>
          <w:sz w:val="24"/>
        </w:rPr>
        <w:t xml:space="preserve">conducts </w:t>
      </w:r>
      <w:r>
        <w:rPr>
          <w:rFonts w:ascii="Arial" w:eastAsia="Calibri" w:hAnsi="Arial" w:cs="Times New Roman"/>
          <w:sz w:val="24"/>
        </w:rPr>
        <w:t>barrister work on this Bill and she has spoken at the Office for Students</w:t>
      </w:r>
      <w:r w:rsidR="0072454F">
        <w:rPr>
          <w:rFonts w:ascii="Arial" w:eastAsia="Calibri" w:hAnsi="Arial" w:cs="Times New Roman"/>
          <w:sz w:val="24"/>
        </w:rPr>
        <w:t>.</w:t>
      </w:r>
    </w:p>
    <w:p w14:paraId="5A91BF0A" w14:textId="4F5BAFBD" w:rsidR="004D5DAD" w:rsidRDefault="004D5DAD" w:rsidP="004D5DAD">
      <w:pPr>
        <w:pStyle w:val="ListParagraph"/>
        <w:numPr>
          <w:ilvl w:val="0"/>
          <w:numId w:val="25"/>
        </w:numPr>
        <w:spacing w:after="0"/>
        <w:ind w:left="709"/>
        <w:rPr>
          <w:rFonts w:ascii="Arial" w:eastAsia="Calibri" w:hAnsi="Arial" w:cs="Times New Roman"/>
          <w:sz w:val="24"/>
        </w:rPr>
      </w:pPr>
      <w:r>
        <w:rPr>
          <w:rFonts w:ascii="Arial" w:eastAsia="Calibri" w:hAnsi="Arial" w:cs="Times New Roman"/>
          <w:sz w:val="24"/>
        </w:rPr>
        <w:t>Arif Ahmed has given eviden</w:t>
      </w:r>
      <w:r w:rsidR="00B64F1A">
        <w:rPr>
          <w:rFonts w:ascii="Arial" w:eastAsia="Calibri" w:hAnsi="Arial" w:cs="Times New Roman"/>
          <w:sz w:val="24"/>
        </w:rPr>
        <w:t>ce to Parliament on the Bill,</w:t>
      </w:r>
      <w:r>
        <w:rPr>
          <w:rFonts w:ascii="Arial" w:eastAsia="Calibri" w:hAnsi="Arial" w:cs="Times New Roman"/>
          <w:sz w:val="24"/>
        </w:rPr>
        <w:t xml:space="preserve"> has been involved in freedom of speech at universities and has a press connection</w:t>
      </w:r>
      <w:r w:rsidR="00A34363">
        <w:rPr>
          <w:rFonts w:ascii="Arial" w:eastAsia="Calibri" w:hAnsi="Arial" w:cs="Times New Roman"/>
          <w:sz w:val="24"/>
        </w:rPr>
        <w:t>.</w:t>
      </w:r>
    </w:p>
    <w:p w14:paraId="49397167" w14:textId="77777777" w:rsidR="004D5DAD" w:rsidRDefault="004D5DAD" w:rsidP="004D5DAD">
      <w:pPr>
        <w:pStyle w:val="ListParagraph"/>
        <w:spacing w:after="0"/>
        <w:ind w:left="709"/>
        <w:rPr>
          <w:rFonts w:ascii="Arial" w:eastAsia="Calibri" w:hAnsi="Arial" w:cs="Times New Roman"/>
          <w:sz w:val="24"/>
        </w:rPr>
      </w:pPr>
    </w:p>
    <w:p w14:paraId="3BC05CDA" w14:textId="724C750B" w:rsidR="00B47C96" w:rsidRPr="004D5DAD" w:rsidRDefault="0083097F" w:rsidP="004D5DAD">
      <w:pPr>
        <w:pStyle w:val="ListParagraph"/>
        <w:numPr>
          <w:ilvl w:val="1"/>
          <w:numId w:val="3"/>
        </w:numPr>
        <w:spacing w:after="0"/>
        <w:ind w:left="709" w:hanging="709"/>
        <w:rPr>
          <w:rFonts w:ascii="Arial" w:eastAsia="Calibri" w:hAnsi="Arial" w:cs="Times New Roman"/>
          <w:sz w:val="24"/>
        </w:rPr>
      </w:pPr>
      <w:r>
        <w:rPr>
          <w:rFonts w:ascii="Arial" w:eastAsia="Calibri" w:hAnsi="Arial" w:cs="Times New Roman"/>
          <w:sz w:val="24"/>
        </w:rPr>
        <w:t xml:space="preserve">Helen Anderson recused herself for </w:t>
      </w:r>
      <w:r w:rsidR="00EC4715">
        <w:rPr>
          <w:rFonts w:ascii="Arial" w:eastAsia="Calibri" w:hAnsi="Arial" w:cs="Times New Roman"/>
          <w:sz w:val="24"/>
        </w:rPr>
        <w:t>the item</w:t>
      </w:r>
      <w:r w:rsidR="00DD15AB">
        <w:rPr>
          <w:rFonts w:ascii="Arial" w:eastAsia="Calibri" w:hAnsi="Arial" w:cs="Times New Roman"/>
          <w:sz w:val="24"/>
        </w:rPr>
        <w:t>s on</w:t>
      </w:r>
      <w:r w:rsidR="00EC4715">
        <w:rPr>
          <w:rFonts w:ascii="Arial" w:eastAsia="Calibri" w:hAnsi="Arial" w:cs="Times New Roman"/>
          <w:sz w:val="24"/>
        </w:rPr>
        <w:t xml:space="preserve"> </w:t>
      </w:r>
      <w:r w:rsidR="00EC4715">
        <w:rPr>
          <w:rFonts w:ascii="Arial" w:eastAsia="Calibri" w:hAnsi="Arial" w:cs="Arial"/>
          <w:sz w:val="24"/>
          <w:szCs w:val="24"/>
        </w:rPr>
        <w:t>Writing to the UK Government on the Equality Act</w:t>
      </w:r>
      <w:r w:rsidR="001B06B6">
        <w:rPr>
          <w:rFonts w:ascii="Arial" w:eastAsia="Calibri" w:hAnsi="Arial" w:cs="Arial"/>
          <w:sz w:val="24"/>
          <w:szCs w:val="24"/>
        </w:rPr>
        <w:t xml:space="preserve"> and the Framework Document 2023</w:t>
      </w:r>
      <w:r>
        <w:rPr>
          <w:rFonts w:ascii="Arial" w:eastAsia="Calibri" w:hAnsi="Arial" w:cs="Times New Roman"/>
          <w:sz w:val="24"/>
        </w:rPr>
        <w:t>.</w:t>
      </w:r>
      <w:r w:rsidR="008647A3" w:rsidRPr="004D5DAD">
        <w:rPr>
          <w:rFonts w:ascii="Arial" w:eastAsia="Calibri" w:hAnsi="Arial" w:cs="Times New Roman"/>
          <w:sz w:val="24"/>
        </w:rPr>
        <w:br/>
      </w:r>
    </w:p>
    <w:p w14:paraId="5DB6E844" w14:textId="77777777" w:rsidR="008B2A1A" w:rsidRPr="008F64CD" w:rsidRDefault="008B2A1A" w:rsidP="008B2A1A">
      <w:pPr>
        <w:spacing w:after="0" w:line="240" w:lineRule="auto"/>
        <w:ind w:left="720" w:hanging="720"/>
        <w:rPr>
          <w:rFonts w:ascii="Arial" w:eastAsia="Calibri" w:hAnsi="Arial" w:cs="Arial"/>
          <w:b/>
          <w:sz w:val="24"/>
          <w:szCs w:val="24"/>
        </w:rPr>
      </w:pPr>
      <w:bookmarkStart w:id="19" w:name="_Toc135911903"/>
      <w:r w:rsidRPr="00AC5BE4">
        <w:rPr>
          <w:rStyle w:val="Heading1Char"/>
          <w:rFonts w:ascii="Arial" w:hAnsi="Arial" w:cs="Arial"/>
          <w:b/>
          <w:bCs/>
          <w:color w:val="auto"/>
          <w:sz w:val="24"/>
          <w:szCs w:val="24"/>
        </w:rPr>
        <w:t>3</w:t>
      </w:r>
      <w:r w:rsidR="007A3B1B" w:rsidRPr="00AC5BE4">
        <w:rPr>
          <w:rStyle w:val="Heading1Char"/>
          <w:rFonts w:ascii="Arial" w:hAnsi="Arial" w:cs="Arial"/>
          <w:b/>
          <w:bCs/>
          <w:color w:val="auto"/>
          <w:sz w:val="24"/>
          <w:szCs w:val="24"/>
        </w:rPr>
        <w:t>.</w:t>
      </w:r>
      <w:r w:rsidR="007A3B1B" w:rsidRPr="00AC5BE4">
        <w:rPr>
          <w:rStyle w:val="Heading1Char"/>
          <w:rFonts w:ascii="Arial" w:hAnsi="Arial" w:cs="Arial"/>
          <w:b/>
          <w:bCs/>
          <w:color w:val="auto"/>
          <w:sz w:val="24"/>
          <w:szCs w:val="24"/>
        </w:rPr>
        <w:tab/>
        <w:t>Minutes of the 10</w:t>
      </w:r>
      <w:r w:rsidR="0083097F" w:rsidRPr="00AC5BE4">
        <w:rPr>
          <w:rStyle w:val="Heading1Char"/>
          <w:rFonts w:ascii="Arial" w:hAnsi="Arial" w:cs="Arial"/>
          <w:b/>
          <w:bCs/>
          <w:color w:val="auto"/>
          <w:sz w:val="24"/>
          <w:szCs w:val="24"/>
        </w:rPr>
        <w:t>9</w:t>
      </w:r>
      <w:r w:rsidR="00A0652A" w:rsidRPr="00AC5BE4">
        <w:rPr>
          <w:rStyle w:val="Heading1Char"/>
          <w:rFonts w:ascii="Arial" w:hAnsi="Arial" w:cs="Arial"/>
          <w:b/>
          <w:bCs/>
          <w:color w:val="auto"/>
          <w:sz w:val="24"/>
          <w:szCs w:val="24"/>
        </w:rPr>
        <w:t xml:space="preserve">th </w:t>
      </w:r>
      <w:r w:rsidR="00DF0D7B" w:rsidRPr="00AC5BE4">
        <w:rPr>
          <w:rStyle w:val="Heading1Char"/>
          <w:rFonts w:ascii="Arial" w:hAnsi="Arial" w:cs="Arial"/>
          <w:b/>
          <w:bCs/>
          <w:color w:val="auto"/>
          <w:sz w:val="24"/>
          <w:szCs w:val="24"/>
        </w:rPr>
        <w:t>Board meeting</w:t>
      </w:r>
      <w:r w:rsidR="0083097F" w:rsidRPr="00AC5BE4">
        <w:rPr>
          <w:rStyle w:val="Heading1Char"/>
          <w:rFonts w:ascii="Arial" w:hAnsi="Arial" w:cs="Arial"/>
          <w:b/>
          <w:bCs/>
          <w:color w:val="auto"/>
          <w:sz w:val="24"/>
          <w:szCs w:val="24"/>
        </w:rPr>
        <w:t xml:space="preserve"> and 3 March extraordinary Board meeting</w:t>
      </w:r>
      <w:bookmarkEnd w:id="19"/>
      <w:r w:rsidR="00670D6B" w:rsidRPr="00AC5BE4">
        <w:rPr>
          <w:rFonts w:ascii="Arial" w:eastAsia="Calibri" w:hAnsi="Arial" w:cs="Arial"/>
          <w:b/>
          <w:sz w:val="20"/>
          <w:szCs w:val="20"/>
        </w:rPr>
        <w:t xml:space="preserve"> </w:t>
      </w:r>
      <w:r w:rsidR="00DF0D7B" w:rsidRPr="008F64CD">
        <w:rPr>
          <w:rFonts w:ascii="Arial" w:eastAsia="Calibri" w:hAnsi="Arial" w:cs="Arial"/>
          <w:b/>
          <w:sz w:val="24"/>
          <w:szCs w:val="24"/>
        </w:rPr>
        <w:t>(EHRC 1</w:t>
      </w:r>
      <w:r w:rsidR="0083097F">
        <w:rPr>
          <w:rFonts w:ascii="Arial" w:eastAsia="Calibri" w:hAnsi="Arial" w:cs="Arial"/>
          <w:b/>
          <w:sz w:val="24"/>
          <w:szCs w:val="24"/>
        </w:rPr>
        <w:t>10.01, 110.02</w:t>
      </w:r>
      <w:r w:rsidRPr="008F64CD">
        <w:rPr>
          <w:rFonts w:ascii="Arial" w:eastAsia="Calibri" w:hAnsi="Arial" w:cs="Arial"/>
          <w:b/>
          <w:sz w:val="24"/>
          <w:szCs w:val="24"/>
        </w:rPr>
        <w:t>)</w:t>
      </w:r>
    </w:p>
    <w:p w14:paraId="4CF96712" w14:textId="77777777" w:rsidR="008B2A1A" w:rsidRPr="008F64CD" w:rsidRDefault="008B2A1A" w:rsidP="008B2A1A">
      <w:pPr>
        <w:spacing w:after="0" w:line="240" w:lineRule="auto"/>
        <w:rPr>
          <w:rFonts w:ascii="Arial" w:eastAsia="Calibri" w:hAnsi="Arial" w:cs="Arial"/>
          <w:b/>
          <w:sz w:val="24"/>
          <w:szCs w:val="24"/>
        </w:rPr>
      </w:pPr>
    </w:p>
    <w:p w14:paraId="16F40CBC" w14:textId="77777777" w:rsidR="00591819" w:rsidRDefault="00FA1F28" w:rsidP="00417B27">
      <w:pPr>
        <w:spacing w:after="0" w:line="240" w:lineRule="auto"/>
        <w:ind w:left="720" w:hanging="720"/>
        <w:rPr>
          <w:rFonts w:ascii="Arial" w:eastAsia="Calibri" w:hAnsi="Arial" w:cs="Arial"/>
          <w:sz w:val="24"/>
          <w:szCs w:val="24"/>
        </w:rPr>
      </w:pPr>
      <w:r w:rsidRPr="008F64CD">
        <w:rPr>
          <w:rFonts w:ascii="Arial" w:eastAsia="Calibri" w:hAnsi="Arial" w:cs="Arial"/>
          <w:sz w:val="24"/>
          <w:szCs w:val="24"/>
        </w:rPr>
        <w:t>3.1</w:t>
      </w:r>
      <w:r w:rsidR="00130B63" w:rsidRPr="008F64CD">
        <w:rPr>
          <w:rFonts w:ascii="Arial" w:eastAsia="Calibri" w:hAnsi="Arial" w:cs="Arial"/>
          <w:sz w:val="24"/>
          <w:szCs w:val="24"/>
        </w:rPr>
        <w:tab/>
      </w:r>
      <w:r w:rsidR="008B2A1A" w:rsidRPr="008F64CD">
        <w:rPr>
          <w:rFonts w:ascii="Arial" w:eastAsia="Calibri" w:hAnsi="Arial" w:cs="Arial"/>
          <w:sz w:val="24"/>
          <w:szCs w:val="24"/>
        </w:rPr>
        <w:t xml:space="preserve">The Board approved the minutes of the </w:t>
      </w:r>
      <w:r w:rsidR="002C77B8" w:rsidRPr="008F64CD">
        <w:rPr>
          <w:rFonts w:ascii="Arial" w:eastAsia="Calibri" w:hAnsi="Arial" w:cs="Arial"/>
          <w:sz w:val="24"/>
          <w:szCs w:val="24"/>
        </w:rPr>
        <w:t xml:space="preserve">meeting of </w:t>
      </w:r>
      <w:r w:rsidR="00591819">
        <w:rPr>
          <w:rFonts w:ascii="Arial" w:eastAsia="Calibri" w:hAnsi="Arial" w:cs="Arial"/>
          <w:sz w:val="24"/>
          <w:szCs w:val="24"/>
        </w:rPr>
        <w:t>18 January as an accurate record.</w:t>
      </w:r>
    </w:p>
    <w:p w14:paraId="2B99510E" w14:textId="77777777" w:rsidR="00591819" w:rsidRDefault="00591819" w:rsidP="00417B27">
      <w:pPr>
        <w:spacing w:after="0" w:line="240" w:lineRule="auto"/>
        <w:ind w:left="720" w:hanging="720"/>
        <w:rPr>
          <w:rFonts w:ascii="Arial" w:eastAsia="Calibri" w:hAnsi="Arial" w:cs="Arial"/>
          <w:sz w:val="24"/>
          <w:szCs w:val="24"/>
        </w:rPr>
      </w:pPr>
    </w:p>
    <w:p w14:paraId="33C747E0" w14:textId="77777777" w:rsidR="00130B63" w:rsidRPr="00AF4F30" w:rsidRDefault="00591819" w:rsidP="00417B27">
      <w:pPr>
        <w:spacing w:after="0" w:line="240" w:lineRule="auto"/>
        <w:ind w:left="720" w:hanging="720"/>
        <w:rPr>
          <w:rFonts w:ascii="Arial" w:eastAsia="Calibri" w:hAnsi="Arial" w:cs="Arial"/>
          <w:sz w:val="24"/>
          <w:szCs w:val="24"/>
        </w:rPr>
      </w:pPr>
      <w:r>
        <w:rPr>
          <w:rFonts w:ascii="Arial" w:eastAsia="Calibri" w:hAnsi="Arial" w:cs="Arial"/>
          <w:sz w:val="24"/>
          <w:szCs w:val="24"/>
        </w:rPr>
        <w:t>3.2</w:t>
      </w:r>
      <w:r>
        <w:rPr>
          <w:rFonts w:ascii="Arial" w:eastAsia="Calibri" w:hAnsi="Arial" w:cs="Arial"/>
          <w:sz w:val="24"/>
          <w:szCs w:val="24"/>
        </w:rPr>
        <w:tab/>
        <w:t xml:space="preserve">The Board approved the minutes of the extraordinary meeting of </w:t>
      </w:r>
      <w:r w:rsidR="005C4A13">
        <w:rPr>
          <w:rFonts w:ascii="Arial" w:eastAsia="Calibri" w:hAnsi="Arial" w:cs="Arial"/>
          <w:sz w:val="24"/>
          <w:szCs w:val="24"/>
        </w:rPr>
        <w:t xml:space="preserve">3 </w:t>
      </w:r>
      <w:r>
        <w:rPr>
          <w:rFonts w:ascii="Arial" w:eastAsia="Calibri" w:hAnsi="Arial" w:cs="Arial"/>
          <w:sz w:val="24"/>
          <w:szCs w:val="24"/>
        </w:rPr>
        <w:t>March</w:t>
      </w:r>
      <w:r w:rsidR="005C4A13" w:rsidRPr="00AF4F30">
        <w:rPr>
          <w:rFonts w:ascii="Arial" w:eastAsia="Calibri" w:hAnsi="Arial" w:cs="Arial"/>
          <w:sz w:val="24"/>
          <w:szCs w:val="24"/>
        </w:rPr>
        <w:t xml:space="preserve"> subject to minor amendments to paragraph</w:t>
      </w:r>
      <w:r>
        <w:rPr>
          <w:rFonts w:ascii="Arial" w:eastAsia="Calibri" w:hAnsi="Arial" w:cs="Arial"/>
          <w:sz w:val="24"/>
          <w:szCs w:val="24"/>
        </w:rPr>
        <w:t>s 4.4, 4.5 and 4.9</w:t>
      </w:r>
      <w:r w:rsidR="002C77B8" w:rsidRPr="00AF4F30">
        <w:rPr>
          <w:rFonts w:ascii="Arial" w:eastAsia="Calibri" w:hAnsi="Arial" w:cs="Arial"/>
          <w:sz w:val="24"/>
          <w:szCs w:val="24"/>
        </w:rPr>
        <w:t xml:space="preserve">. </w:t>
      </w:r>
    </w:p>
    <w:p w14:paraId="7F1D2248" w14:textId="77777777" w:rsidR="008B2A1A" w:rsidRPr="00AF4F30" w:rsidRDefault="008B2A1A" w:rsidP="008B2A1A">
      <w:pPr>
        <w:spacing w:after="0" w:line="240" w:lineRule="auto"/>
        <w:ind w:left="720" w:hanging="720"/>
        <w:rPr>
          <w:rFonts w:ascii="Arial" w:eastAsia="Calibri" w:hAnsi="Arial" w:cs="Arial"/>
          <w:b/>
          <w:sz w:val="24"/>
          <w:szCs w:val="24"/>
        </w:rPr>
      </w:pPr>
    </w:p>
    <w:p w14:paraId="1BB9100E" w14:textId="77777777" w:rsidR="008B2A1A" w:rsidRPr="00AC5BE4" w:rsidRDefault="00DF0D7B" w:rsidP="00AC5BE4">
      <w:pPr>
        <w:pStyle w:val="Heading1"/>
        <w:spacing w:before="0"/>
        <w:rPr>
          <w:rFonts w:ascii="Arial" w:eastAsia="Calibri" w:hAnsi="Arial" w:cs="Arial"/>
          <w:b/>
          <w:bCs/>
        </w:rPr>
      </w:pPr>
      <w:bookmarkStart w:id="20" w:name="_Toc135911904"/>
      <w:r w:rsidRPr="00AC5BE4">
        <w:rPr>
          <w:rFonts w:ascii="Arial" w:eastAsia="Calibri" w:hAnsi="Arial" w:cs="Arial"/>
          <w:b/>
          <w:bCs/>
          <w:color w:val="auto"/>
          <w:sz w:val="24"/>
          <w:szCs w:val="24"/>
        </w:rPr>
        <w:t>4.</w:t>
      </w:r>
      <w:r w:rsidRPr="00AC5BE4">
        <w:rPr>
          <w:rFonts w:ascii="Arial" w:eastAsia="Calibri" w:hAnsi="Arial" w:cs="Arial"/>
          <w:b/>
          <w:bCs/>
          <w:color w:val="auto"/>
          <w:sz w:val="24"/>
          <w:szCs w:val="24"/>
        </w:rPr>
        <w:tab/>
        <w:t>Actions arising (EHRC 1</w:t>
      </w:r>
      <w:r w:rsidR="0083097F" w:rsidRPr="00AC5BE4">
        <w:rPr>
          <w:rFonts w:ascii="Arial" w:eastAsia="Calibri" w:hAnsi="Arial" w:cs="Arial"/>
          <w:b/>
          <w:bCs/>
          <w:color w:val="auto"/>
          <w:sz w:val="24"/>
          <w:szCs w:val="24"/>
        </w:rPr>
        <w:t>10</w:t>
      </w:r>
      <w:r w:rsidRPr="00AC5BE4">
        <w:rPr>
          <w:rFonts w:ascii="Arial" w:eastAsia="Calibri" w:hAnsi="Arial" w:cs="Arial"/>
          <w:b/>
          <w:bCs/>
          <w:color w:val="auto"/>
          <w:sz w:val="24"/>
          <w:szCs w:val="24"/>
        </w:rPr>
        <w:t>.</w:t>
      </w:r>
      <w:r w:rsidR="00581695" w:rsidRPr="00AC5BE4">
        <w:rPr>
          <w:rFonts w:ascii="Arial" w:eastAsia="Calibri" w:hAnsi="Arial" w:cs="Arial"/>
          <w:b/>
          <w:bCs/>
          <w:color w:val="auto"/>
          <w:sz w:val="24"/>
          <w:szCs w:val="24"/>
        </w:rPr>
        <w:t>0</w:t>
      </w:r>
      <w:r w:rsidR="0083097F" w:rsidRPr="00AC5BE4">
        <w:rPr>
          <w:rFonts w:ascii="Arial" w:eastAsia="Calibri" w:hAnsi="Arial" w:cs="Arial"/>
          <w:b/>
          <w:bCs/>
          <w:color w:val="auto"/>
          <w:sz w:val="24"/>
          <w:szCs w:val="24"/>
        </w:rPr>
        <w:t>3</w:t>
      </w:r>
      <w:r w:rsidR="008B2A1A" w:rsidRPr="00AC5BE4">
        <w:rPr>
          <w:rFonts w:ascii="Arial" w:eastAsia="Calibri" w:hAnsi="Arial" w:cs="Arial"/>
          <w:b/>
          <w:bCs/>
          <w:color w:val="auto"/>
          <w:sz w:val="24"/>
          <w:szCs w:val="24"/>
        </w:rPr>
        <w:t>)</w:t>
      </w:r>
      <w:bookmarkEnd w:id="20"/>
    </w:p>
    <w:p w14:paraId="25A9B225" w14:textId="77777777" w:rsidR="008B2A1A" w:rsidRPr="00E63BC2" w:rsidRDefault="008B2A1A" w:rsidP="008B2A1A">
      <w:pPr>
        <w:spacing w:after="0" w:line="240" w:lineRule="auto"/>
        <w:ind w:left="720" w:hanging="720"/>
        <w:rPr>
          <w:rFonts w:ascii="Arial" w:eastAsia="Calibri" w:hAnsi="Arial" w:cs="Arial"/>
          <w:b/>
          <w:sz w:val="24"/>
          <w:szCs w:val="24"/>
        </w:rPr>
      </w:pPr>
    </w:p>
    <w:p w14:paraId="7A23ECBC" w14:textId="7A332A58" w:rsidR="00BA1361" w:rsidRPr="00786566" w:rsidRDefault="00BA1361" w:rsidP="00D66584">
      <w:pPr>
        <w:spacing w:after="0" w:line="240" w:lineRule="auto"/>
        <w:ind w:left="720" w:hanging="720"/>
        <w:rPr>
          <w:rFonts w:ascii="Arial" w:eastAsia="Calibri" w:hAnsi="Arial" w:cs="Arial"/>
          <w:sz w:val="24"/>
          <w:szCs w:val="24"/>
        </w:rPr>
      </w:pPr>
      <w:r w:rsidRPr="00E63BC2">
        <w:rPr>
          <w:rFonts w:ascii="Arial" w:eastAsia="Calibri" w:hAnsi="Arial" w:cs="Arial"/>
          <w:sz w:val="24"/>
          <w:szCs w:val="24"/>
        </w:rPr>
        <w:t>4.</w:t>
      </w:r>
      <w:r w:rsidR="00E63BC2" w:rsidRPr="00E63BC2">
        <w:rPr>
          <w:rFonts w:ascii="Arial" w:eastAsia="Calibri" w:hAnsi="Arial" w:cs="Arial"/>
          <w:sz w:val="24"/>
          <w:szCs w:val="24"/>
        </w:rPr>
        <w:t>1</w:t>
      </w:r>
      <w:r w:rsidRPr="00E63BC2">
        <w:rPr>
          <w:rFonts w:ascii="Arial" w:eastAsia="Calibri" w:hAnsi="Arial" w:cs="Arial"/>
          <w:sz w:val="24"/>
          <w:szCs w:val="24"/>
        </w:rPr>
        <w:tab/>
        <w:t>The Board noted the action log</w:t>
      </w:r>
      <w:r w:rsidR="00E63BC2" w:rsidRPr="00E63BC2">
        <w:rPr>
          <w:rFonts w:ascii="Arial" w:eastAsia="Calibri" w:hAnsi="Arial" w:cs="Arial"/>
          <w:sz w:val="24"/>
          <w:szCs w:val="24"/>
        </w:rPr>
        <w:t xml:space="preserve">, and the Chairwoman advised that she is content that everything is in hand and will be covered </w:t>
      </w:r>
      <w:r w:rsidR="00BA6A1B">
        <w:rPr>
          <w:rFonts w:ascii="Arial" w:eastAsia="Calibri" w:hAnsi="Arial" w:cs="Arial"/>
          <w:sz w:val="24"/>
          <w:szCs w:val="24"/>
        </w:rPr>
        <w:t>at</w:t>
      </w:r>
      <w:r w:rsidR="00BA6A1B" w:rsidRPr="00E63BC2">
        <w:rPr>
          <w:rFonts w:ascii="Arial" w:eastAsia="Calibri" w:hAnsi="Arial" w:cs="Arial"/>
          <w:sz w:val="24"/>
          <w:szCs w:val="24"/>
        </w:rPr>
        <w:t xml:space="preserve"> </w:t>
      </w:r>
      <w:r w:rsidR="00E63BC2" w:rsidRPr="00E63BC2">
        <w:rPr>
          <w:rFonts w:ascii="Arial" w:eastAsia="Calibri" w:hAnsi="Arial" w:cs="Arial"/>
          <w:sz w:val="24"/>
          <w:szCs w:val="24"/>
        </w:rPr>
        <w:t>this or future meetings and that the actions proposed for completion are complete</w:t>
      </w:r>
      <w:r w:rsidR="00E63BC2">
        <w:rPr>
          <w:rFonts w:ascii="Arial" w:eastAsia="Calibri" w:hAnsi="Arial" w:cs="Arial"/>
          <w:sz w:val="24"/>
          <w:szCs w:val="24"/>
        </w:rPr>
        <w:t>.</w:t>
      </w:r>
    </w:p>
    <w:p w14:paraId="4F3DEA72" w14:textId="138E56F2" w:rsidR="00536574" w:rsidRDefault="00536574" w:rsidP="00AF4F30">
      <w:pPr>
        <w:spacing w:after="0" w:line="240" w:lineRule="auto"/>
        <w:rPr>
          <w:rFonts w:ascii="Arial" w:eastAsia="Calibri" w:hAnsi="Arial" w:cs="Arial"/>
          <w:sz w:val="24"/>
          <w:szCs w:val="24"/>
        </w:rPr>
      </w:pPr>
    </w:p>
    <w:p w14:paraId="56AA2B20" w14:textId="594540B7" w:rsidR="0072454F" w:rsidRDefault="0072454F" w:rsidP="00AF4F30">
      <w:pPr>
        <w:spacing w:after="0" w:line="240" w:lineRule="auto"/>
        <w:rPr>
          <w:rFonts w:ascii="Arial" w:eastAsia="Calibri" w:hAnsi="Arial" w:cs="Arial"/>
          <w:sz w:val="24"/>
          <w:szCs w:val="24"/>
        </w:rPr>
      </w:pPr>
    </w:p>
    <w:p w14:paraId="50D0A15E" w14:textId="77777777" w:rsidR="0072454F" w:rsidRPr="00200C76" w:rsidRDefault="0072454F" w:rsidP="00AF4F30">
      <w:pPr>
        <w:spacing w:after="0" w:line="240" w:lineRule="auto"/>
        <w:rPr>
          <w:rFonts w:ascii="Arial" w:eastAsia="Calibri" w:hAnsi="Arial" w:cs="Arial"/>
          <w:sz w:val="24"/>
          <w:szCs w:val="24"/>
        </w:rPr>
      </w:pPr>
    </w:p>
    <w:p w14:paraId="155804E3" w14:textId="77777777" w:rsidR="00DF4F73" w:rsidRPr="00AC5BE4" w:rsidRDefault="00DF4F73" w:rsidP="00AC5BE4">
      <w:pPr>
        <w:pStyle w:val="Heading2"/>
        <w:rPr>
          <w:rFonts w:ascii="Arial" w:eastAsia="Calibri" w:hAnsi="Arial" w:cs="Arial"/>
          <w:b/>
          <w:bCs/>
          <w:color w:val="auto"/>
          <w:sz w:val="24"/>
          <w:szCs w:val="24"/>
        </w:rPr>
      </w:pPr>
      <w:bookmarkStart w:id="21" w:name="_Toc135911905"/>
      <w:r w:rsidRPr="00AC5BE4">
        <w:rPr>
          <w:rFonts w:ascii="Arial" w:eastAsia="Calibri" w:hAnsi="Arial" w:cs="Arial"/>
          <w:b/>
          <w:bCs/>
          <w:color w:val="auto"/>
          <w:sz w:val="24"/>
          <w:szCs w:val="24"/>
        </w:rPr>
        <w:lastRenderedPageBreak/>
        <w:t>5.</w:t>
      </w:r>
      <w:r w:rsidRPr="00AC5BE4">
        <w:rPr>
          <w:rFonts w:ascii="Arial" w:eastAsia="Calibri" w:hAnsi="Arial" w:cs="Arial"/>
          <w:b/>
          <w:bCs/>
          <w:color w:val="auto"/>
          <w:sz w:val="24"/>
          <w:szCs w:val="24"/>
        </w:rPr>
        <w:tab/>
        <w:t>Committee and Commissioner Working Group updates</w:t>
      </w:r>
      <w:bookmarkEnd w:id="21"/>
    </w:p>
    <w:p w14:paraId="6CC03A66" w14:textId="77777777" w:rsidR="00DF4F73" w:rsidRPr="00064024" w:rsidRDefault="00DF4F73" w:rsidP="00DF4F73">
      <w:pPr>
        <w:spacing w:after="0" w:line="240" w:lineRule="auto"/>
        <w:ind w:left="720" w:hanging="720"/>
        <w:rPr>
          <w:rFonts w:ascii="Arial" w:eastAsia="Calibri" w:hAnsi="Arial" w:cs="Times New Roman"/>
          <w:sz w:val="24"/>
        </w:rPr>
      </w:pPr>
    </w:p>
    <w:p w14:paraId="258D5544" w14:textId="41E16486" w:rsidR="00064024" w:rsidRDefault="005B1578" w:rsidP="00064024">
      <w:pPr>
        <w:spacing w:after="0" w:line="240" w:lineRule="auto"/>
        <w:ind w:left="720" w:hanging="720"/>
        <w:rPr>
          <w:rFonts w:ascii="Arial" w:eastAsia="Calibri" w:hAnsi="Arial" w:cs="Times New Roman"/>
          <w:sz w:val="24"/>
        </w:rPr>
      </w:pPr>
      <w:r w:rsidRPr="00064024">
        <w:rPr>
          <w:rFonts w:ascii="Arial" w:eastAsia="Calibri" w:hAnsi="Arial" w:cs="Times New Roman"/>
          <w:sz w:val="24"/>
        </w:rPr>
        <w:t>5.1</w:t>
      </w:r>
      <w:r w:rsidRPr="00064024">
        <w:rPr>
          <w:rFonts w:ascii="Arial" w:eastAsia="Calibri" w:hAnsi="Arial" w:cs="Times New Roman"/>
          <w:sz w:val="24"/>
        </w:rPr>
        <w:tab/>
      </w:r>
      <w:r w:rsidR="00064024" w:rsidRPr="00064024">
        <w:rPr>
          <w:rFonts w:ascii="Arial" w:eastAsia="Calibri" w:hAnsi="Arial" w:cs="Times New Roman"/>
          <w:sz w:val="24"/>
        </w:rPr>
        <w:t xml:space="preserve">The Chairwoman </w:t>
      </w:r>
      <w:r w:rsidR="00BA6A1B">
        <w:rPr>
          <w:rFonts w:ascii="Arial" w:eastAsia="Calibri" w:hAnsi="Arial" w:cs="Times New Roman"/>
          <w:sz w:val="24"/>
        </w:rPr>
        <w:t>thanked</w:t>
      </w:r>
      <w:r w:rsidR="00064024">
        <w:rPr>
          <w:rFonts w:ascii="Arial" w:eastAsia="Calibri" w:hAnsi="Arial" w:cs="Times New Roman"/>
          <w:sz w:val="24"/>
        </w:rPr>
        <w:t xml:space="preserve"> Kunle Olulode for </w:t>
      </w:r>
      <w:r w:rsidR="00BA6A1B">
        <w:rPr>
          <w:rFonts w:ascii="Arial" w:eastAsia="Calibri" w:hAnsi="Arial" w:cs="Times New Roman"/>
          <w:sz w:val="24"/>
        </w:rPr>
        <w:t xml:space="preserve">agreeing </w:t>
      </w:r>
      <w:r w:rsidR="00064024">
        <w:rPr>
          <w:rFonts w:ascii="Arial" w:eastAsia="Calibri" w:hAnsi="Arial" w:cs="Times New Roman"/>
          <w:sz w:val="24"/>
        </w:rPr>
        <w:t xml:space="preserve">to chair the Board’s Audit </w:t>
      </w:r>
      <w:r w:rsidR="00064024" w:rsidRPr="00D775F6">
        <w:rPr>
          <w:rFonts w:ascii="Arial" w:eastAsia="Calibri" w:hAnsi="Arial" w:cs="Times New Roman"/>
          <w:sz w:val="24"/>
        </w:rPr>
        <w:t xml:space="preserve">and Risk Assurance Committee (ARAC). </w:t>
      </w:r>
      <w:r w:rsidR="00DF32BD" w:rsidRPr="00DF32BD">
        <w:rPr>
          <w:rFonts w:ascii="Arial" w:eastAsia="Calibri" w:hAnsi="Arial" w:cs="Times New Roman"/>
          <w:sz w:val="24"/>
        </w:rPr>
        <w:t>Kunle thanked colleagues for their confidence in his taking up this significant role.</w:t>
      </w:r>
      <w:r w:rsidR="00064024">
        <w:rPr>
          <w:rFonts w:ascii="Arial" w:eastAsia="Calibri" w:hAnsi="Arial" w:cs="Times New Roman"/>
          <w:sz w:val="24"/>
        </w:rPr>
        <w:t xml:space="preserve"> </w:t>
      </w:r>
    </w:p>
    <w:p w14:paraId="3A0CCF12" w14:textId="77777777" w:rsidR="00064024" w:rsidRDefault="00064024" w:rsidP="00064024">
      <w:pPr>
        <w:spacing w:after="0" w:line="240" w:lineRule="auto"/>
        <w:rPr>
          <w:rFonts w:ascii="Arial" w:eastAsia="Calibri" w:hAnsi="Arial" w:cs="Times New Roman"/>
          <w:sz w:val="24"/>
        </w:rPr>
      </w:pPr>
    </w:p>
    <w:p w14:paraId="1870B651" w14:textId="628AE33B" w:rsidR="00064024" w:rsidRDefault="00064024" w:rsidP="00064024">
      <w:pPr>
        <w:spacing w:after="0" w:line="240" w:lineRule="auto"/>
        <w:ind w:left="720" w:hanging="720"/>
        <w:rPr>
          <w:rFonts w:ascii="Arial" w:eastAsia="Calibri" w:hAnsi="Arial" w:cs="Times New Roman"/>
          <w:sz w:val="24"/>
        </w:rPr>
      </w:pPr>
      <w:r>
        <w:rPr>
          <w:rFonts w:ascii="Arial" w:eastAsia="Calibri" w:hAnsi="Arial" w:cs="Times New Roman"/>
          <w:sz w:val="24"/>
        </w:rPr>
        <w:t>5.2</w:t>
      </w:r>
      <w:r>
        <w:rPr>
          <w:rFonts w:ascii="Arial" w:eastAsia="Calibri" w:hAnsi="Arial" w:cs="Times New Roman"/>
          <w:sz w:val="24"/>
        </w:rPr>
        <w:tab/>
      </w:r>
      <w:r w:rsidR="00122FA6" w:rsidRPr="002B5F99">
        <w:rPr>
          <w:rFonts w:ascii="Arial" w:eastAsia="Calibri" w:hAnsi="Arial" w:cs="Times New Roman"/>
          <w:sz w:val="24"/>
        </w:rPr>
        <w:t xml:space="preserve">The </w:t>
      </w:r>
      <w:r w:rsidR="007C12B1">
        <w:rPr>
          <w:rFonts w:ascii="Arial" w:eastAsia="Calibri" w:hAnsi="Arial" w:cs="Times New Roman"/>
          <w:sz w:val="24"/>
        </w:rPr>
        <w:t>Chief Operating Officer</w:t>
      </w:r>
      <w:r w:rsidR="00862B46">
        <w:rPr>
          <w:rFonts w:ascii="Arial" w:eastAsia="Calibri" w:hAnsi="Arial" w:cs="Times New Roman"/>
          <w:sz w:val="24"/>
        </w:rPr>
        <w:t xml:space="preserve">, on behalf of </w:t>
      </w:r>
      <w:r w:rsidR="007C12B1">
        <w:rPr>
          <w:rFonts w:ascii="Arial" w:eastAsia="Calibri" w:hAnsi="Arial" w:cs="Times New Roman"/>
          <w:sz w:val="24"/>
        </w:rPr>
        <w:t xml:space="preserve">the </w:t>
      </w:r>
      <w:r w:rsidR="00BA6A1B">
        <w:rPr>
          <w:rFonts w:ascii="Arial" w:eastAsia="Calibri" w:hAnsi="Arial" w:cs="Times New Roman"/>
          <w:sz w:val="24"/>
        </w:rPr>
        <w:t xml:space="preserve">previous </w:t>
      </w:r>
      <w:r w:rsidR="00862B46">
        <w:rPr>
          <w:rFonts w:ascii="Arial" w:eastAsia="Calibri" w:hAnsi="Arial" w:cs="Times New Roman"/>
          <w:sz w:val="24"/>
        </w:rPr>
        <w:t>Chair</w:t>
      </w:r>
      <w:r w:rsidR="00B64F1A">
        <w:rPr>
          <w:rFonts w:ascii="Arial" w:eastAsia="Calibri" w:hAnsi="Arial" w:cs="Times New Roman"/>
          <w:sz w:val="24"/>
        </w:rPr>
        <w:t xml:space="preserve"> of</w:t>
      </w:r>
      <w:r w:rsidR="00862B46">
        <w:rPr>
          <w:rFonts w:ascii="Arial" w:eastAsia="Calibri" w:hAnsi="Arial" w:cs="Times New Roman"/>
          <w:sz w:val="24"/>
        </w:rPr>
        <w:t xml:space="preserve"> </w:t>
      </w:r>
      <w:r w:rsidR="00122FA6" w:rsidRPr="00200C76">
        <w:rPr>
          <w:rFonts w:ascii="Arial" w:eastAsia="Calibri" w:hAnsi="Arial" w:cs="Times New Roman"/>
          <w:sz w:val="24"/>
        </w:rPr>
        <w:t>ARAC</w:t>
      </w:r>
      <w:r w:rsidR="00862B46">
        <w:rPr>
          <w:rFonts w:ascii="Arial" w:eastAsia="Calibri" w:hAnsi="Arial" w:cs="Times New Roman"/>
          <w:sz w:val="24"/>
        </w:rPr>
        <w:t xml:space="preserve">, advised that ARAC </w:t>
      </w:r>
      <w:r w:rsidR="00B64F1A">
        <w:rPr>
          <w:rFonts w:ascii="Arial" w:eastAsia="Calibri" w:hAnsi="Arial" w:cs="Times New Roman"/>
          <w:sz w:val="24"/>
        </w:rPr>
        <w:t xml:space="preserve">met on 15 February, where they </w:t>
      </w:r>
      <w:r>
        <w:rPr>
          <w:rFonts w:ascii="Arial" w:eastAsia="Calibri" w:hAnsi="Arial" w:cs="Times New Roman"/>
          <w:sz w:val="24"/>
        </w:rPr>
        <w:t xml:space="preserve">approved the internal audit plan </w:t>
      </w:r>
      <w:r w:rsidR="00BA6A1B">
        <w:rPr>
          <w:rFonts w:ascii="Arial" w:eastAsia="Calibri" w:hAnsi="Arial" w:cs="Times New Roman"/>
          <w:sz w:val="24"/>
        </w:rPr>
        <w:t xml:space="preserve">for </w:t>
      </w:r>
      <w:r>
        <w:rPr>
          <w:rFonts w:ascii="Arial" w:eastAsia="Calibri" w:hAnsi="Arial" w:cs="Times New Roman"/>
          <w:sz w:val="24"/>
        </w:rPr>
        <w:t>2023/24</w:t>
      </w:r>
      <w:r w:rsidR="00317E6F">
        <w:rPr>
          <w:rFonts w:ascii="Arial" w:eastAsia="Calibri" w:hAnsi="Arial" w:cs="Times New Roman"/>
          <w:sz w:val="24"/>
        </w:rPr>
        <w:t>.</w:t>
      </w:r>
      <w:r>
        <w:rPr>
          <w:rFonts w:ascii="Arial" w:eastAsia="Calibri" w:hAnsi="Arial" w:cs="Times New Roman"/>
          <w:sz w:val="24"/>
        </w:rPr>
        <w:t xml:space="preserve"> ARAC </w:t>
      </w:r>
      <w:r w:rsidR="00BA6A1B">
        <w:rPr>
          <w:rFonts w:ascii="Arial" w:eastAsia="Calibri" w:hAnsi="Arial" w:cs="Times New Roman"/>
          <w:sz w:val="24"/>
        </w:rPr>
        <w:t xml:space="preserve">also </w:t>
      </w:r>
      <w:r>
        <w:rPr>
          <w:rFonts w:ascii="Arial" w:eastAsia="Calibri" w:hAnsi="Arial" w:cs="Times New Roman"/>
          <w:sz w:val="24"/>
        </w:rPr>
        <w:t>had an extraordinary meeting on 2 March</w:t>
      </w:r>
      <w:r w:rsidR="00317E6F">
        <w:rPr>
          <w:rFonts w:ascii="Arial" w:eastAsia="Calibri" w:hAnsi="Arial" w:cs="Times New Roman"/>
          <w:sz w:val="24"/>
        </w:rPr>
        <w:t>. T</w:t>
      </w:r>
      <w:r>
        <w:rPr>
          <w:rFonts w:ascii="Arial" w:eastAsia="Calibri" w:hAnsi="Arial" w:cs="Times New Roman"/>
          <w:sz w:val="24"/>
        </w:rPr>
        <w:t xml:space="preserve">he next meeting is on 26 April, </w:t>
      </w:r>
      <w:r w:rsidR="00BA6A1B">
        <w:rPr>
          <w:rFonts w:ascii="Arial" w:eastAsia="Calibri" w:hAnsi="Arial" w:cs="Times New Roman"/>
          <w:sz w:val="24"/>
        </w:rPr>
        <w:t>which</w:t>
      </w:r>
      <w:r>
        <w:rPr>
          <w:rFonts w:ascii="Arial" w:eastAsia="Calibri" w:hAnsi="Arial" w:cs="Times New Roman"/>
          <w:sz w:val="24"/>
        </w:rPr>
        <w:t xml:space="preserve"> Kunle </w:t>
      </w:r>
      <w:r w:rsidR="00BA6A1B">
        <w:rPr>
          <w:rFonts w:ascii="Arial" w:eastAsia="Calibri" w:hAnsi="Arial" w:cs="Times New Roman"/>
          <w:sz w:val="24"/>
        </w:rPr>
        <w:t>will</w:t>
      </w:r>
      <w:r>
        <w:rPr>
          <w:rFonts w:ascii="Arial" w:eastAsia="Calibri" w:hAnsi="Arial" w:cs="Times New Roman"/>
          <w:sz w:val="24"/>
        </w:rPr>
        <w:t xml:space="preserve"> </w:t>
      </w:r>
      <w:r w:rsidR="00BA6A1B">
        <w:rPr>
          <w:rFonts w:ascii="Arial" w:eastAsia="Calibri" w:hAnsi="Arial" w:cs="Times New Roman"/>
          <w:sz w:val="24"/>
        </w:rPr>
        <w:t>c</w:t>
      </w:r>
      <w:r>
        <w:rPr>
          <w:rFonts w:ascii="Arial" w:eastAsia="Calibri" w:hAnsi="Arial" w:cs="Times New Roman"/>
          <w:sz w:val="24"/>
        </w:rPr>
        <w:t>hair</w:t>
      </w:r>
      <w:r w:rsidR="00B64F1A">
        <w:rPr>
          <w:rFonts w:ascii="Arial" w:eastAsia="Calibri" w:hAnsi="Arial" w:cs="Times New Roman"/>
          <w:sz w:val="24"/>
        </w:rPr>
        <w:t>.</w:t>
      </w:r>
      <w:r>
        <w:rPr>
          <w:rFonts w:ascii="Arial" w:eastAsia="Calibri" w:hAnsi="Arial" w:cs="Times New Roman"/>
          <w:sz w:val="24"/>
        </w:rPr>
        <w:t xml:space="preserve"> </w:t>
      </w:r>
      <w:r w:rsidR="00B64F1A">
        <w:rPr>
          <w:rFonts w:ascii="Arial" w:eastAsia="Calibri" w:hAnsi="Arial" w:cs="Times New Roman"/>
          <w:sz w:val="24"/>
        </w:rPr>
        <w:t>The Committee</w:t>
      </w:r>
      <w:r>
        <w:rPr>
          <w:rFonts w:ascii="Arial" w:eastAsia="Calibri" w:hAnsi="Arial" w:cs="Times New Roman"/>
          <w:sz w:val="24"/>
        </w:rPr>
        <w:t xml:space="preserve"> will discuss the </w:t>
      </w:r>
      <w:r w:rsidRPr="00064024">
        <w:rPr>
          <w:rFonts w:ascii="Arial" w:eastAsia="Calibri" w:hAnsi="Arial" w:cs="Times New Roman"/>
          <w:sz w:val="24"/>
        </w:rPr>
        <w:t xml:space="preserve">draft </w:t>
      </w:r>
      <w:r w:rsidR="00B64F1A">
        <w:rPr>
          <w:rFonts w:ascii="Arial" w:eastAsia="Calibri" w:hAnsi="Arial" w:cs="Times New Roman"/>
          <w:sz w:val="24"/>
        </w:rPr>
        <w:t>strategic risk register 2023/24;</w:t>
      </w:r>
      <w:r w:rsidRPr="00064024">
        <w:rPr>
          <w:rFonts w:ascii="Arial" w:eastAsia="Calibri" w:hAnsi="Arial" w:cs="Times New Roman"/>
          <w:sz w:val="24"/>
        </w:rPr>
        <w:t xml:space="preserve"> the draft annual ARAC report to the Board; the annual policy compliance report and annual information governance report; the draft </w:t>
      </w:r>
      <w:r>
        <w:rPr>
          <w:rFonts w:ascii="Arial" w:eastAsia="Calibri" w:hAnsi="Arial" w:cs="Times New Roman"/>
          <w:sz w:val="24"/>
        </w:rPr>
        <w:t>Annual Report and Accounts</w:t>
      </w:r>
      <w:r w:rsidRPr="00064024">
        <w:rPr>
          <w:rFonts w:ascii="Arial" w:eastAsia="Calibri" w:hAnsi="Arial" w:cs="Times New Roman"/>
          <w:sz w:val="24"/>
        </w:rPr>
        <w:t>, and the business continuity review.</w:t>
      </w:r>
    </w:p>
    <w:p w14:paraId="370EED8F" w14:textId="77777777" w:rsidR="00F4087E" w:rsidRPr="00200C76" w:rsidRDefault="00F4087E" w:rsidP="00DF4F73">
      <w:pPr>
        <w:spacing w:after="0" w:line="240" w:lineRule="auto"/>
        <w:ind w:left="720" w:hanging="720"/>
        <w:rPr>
          <w:rFonts w:ascii="Arial" w:eastAsia="Calibri" w:hAnsi="Arial" w:cs="Times New Roman"/>
          <w:sz w:val="24"/>
        </w:rPr>
      </w:pPr>
    </w:p>
    <w:p w14:paraId="52BC6043" w14:textId="50305182" w:rsidR="00F3319B" w:rsidRDefault="00F4087E" w:rsidP="00DF4F73">
      <w:pPr>
        <w:spacing w:after="0" w:line="240" w:lineRule="auto"/>
        <w:ind w:left="720" w:hanging="720"/>
        <w:rPr>
          <w:rFonts w:ascii="Arial" w:eastAsia="Calibri" w:hAnsi="Arial" w:cs="Times New Roman"/>
          <w:sz w:val="24"/>
        </w:rPr>
      </w:pPr>
      <w:r w:rsidRPr="00200C76">
        <w:rPr>
          <w:rFonts w:ascii="Arial" w:eastAsia="Calibri" w:hAnsi="Arial" w:cs="Times New Roman"/>
          <w:sz w:val="24"/>
        </w:rPr>
        <w:t>5.</w:t>
      </w:r>
      <w:r w:rsidR="00064024">
        <w:rPr>
          <w:rFonts w:ascii="Arial" w:eastAsia="Calibri" w:hAnsi="Arial" w:cs="Times New Roman"/>
          <w:sz w:val="24"/>
        </w:rPr>
        <w:t>3</w:t>
      </w:r>
      <w:r w:rsidRPr="00200C76">
        <w:rPr>
          <w:rFonts w:ascii="Arial" w:eastAsia="Calibri" w:hAnsi="Arial" w:cs="Times New Roman"/>
          <w:sz w:val="24"/>
        </w:rPr>
        <w:tab/>
      </w:r>
      <w:r w:rsidR="00957793">
        <w:rPr>
          <w:rFonts w:ascii="Arial" w:eastAsia="Calibri" w:hAnsi="Arial" w:cs="Times New Roman"/>
          <w:sz w:val="24"/>
        </w:rPr>
        <w:t xml:space="preserve">The Chair of the </w:t>
      </w:r>
      <w:r w:rsidR="00F3319B">
        <w:rPr>
          <w:rFonts w:ascii="Arial" w:eastAsia="Calibri" w:hAnsi="Arial" w:cs="Times New Roman"/>
          <w:sz w:val="24"/>
        </w:rPr>
        <w:t>People and Workspaces Committee (P&amp;WC)</w:t>
      </w:r>
      <w:r w:rsidR="00957793">
        <w:rPr>
          <w:rFonts w:ascii="Arial" w:eastAsia="Calibri" w:hAnsi="Arial" w:cs="Times New Roman"/>
          <w:sz w:val="24"/>
        </w:rPr>
        <w:t xml:space="preserve"> advised that </w:t>
      </w:r>
      <w:r w:rsidR="005B1578">
        <w:rPr>
          <w:rFonts w:ascii="Arial" w:eastAsia="Calibri" w:hAnsi="Arial" w:cs="Times New Roman"/>
          <w:sz w:val="24"/>
        </w:rPr>
        <w:t xml:space="preserve">the P&amp;WC </w:t>
      </w:r>
      <w:r w:rsidR="00957793" w:rsidRPr="00957793">
        <w:rPr>
          <w:rFonts w:ascii="Arial" w:eastAsia="Calibri" w:hAnsi="Arial" w:cs="Times New Roman"/>
          <w:sz w:val="24"/>
        </w:rPr>
        <w:t>met on</w:t>
      </w:r>
      <w:r w:rsidR="00F3319B">
        <w:rPr>
          <w:rFonts w:ascii="Arial" w:eastAsia="Calibri" w:hAnsi="Arial" w:cs="Times New Roman"/>
          <w:sz w:val="24"/>
        </w:rPr>
        <w:t xml:space="preserve"> 2 February and </w:t>
      </w:r>
      <w:r w:rsidR="00BA6A1B">
        <w:rPr>
          <w:rFonts w:ascii="Arial" w:eastAsia="Calibri" w:hAnsi="Arial" w:cs="Times New Roman"/>
          <w:sz w:val="24"/>
        </w:rPr>
        <w:t>discussed</w:t>
      </w:r>
      <w:r w:rsidR="00F3319B">
        <w:rPr>
          <w:rFonts w:ascii="Arial" w:eastAsia="Calibri" w:hAnsi="Arial" w:cs="Times New Roman"/>
          <w:sz w:val="24"/>
        </w:rPr>
        <w:t xml:space="preserve"> the </w:t>
      </w:r>
      <w:r w:rsidR="00BA6A1B">
        <w:rPr>
          <w:rFonts w:ascii="Arial" w:eastAsia="Calibri" w:hAnsi="Arial" w:cs="Times New Roman"/>
          <w:sz w:val="24"/>
        </w:rPr>
        <w:t>staff</w:t>
      </w:r>
      <w:r w:rsidR="00F3319B">
        <w:rPr>
          <w:rFonts w:ascii="Arial" w:eastAsia="Calibri" w:hAnsi="Arial" w:cs="Times New Roman"/>
          <w:sz w:val="24"/>
        </w:rPr>
        <w:t xml:space="preserve"> survey results and </w:t>
      </w:r>
      <w:r w:rsidR="00BA6A1B">
        <w:rPr>
          <w:rFonts w:ascii="Arial" w:eastAsia="Calibri" w:hAnsi="Arial" w:cs="Times New Roman"/>
          <w:sz w:val="24"/>
        </w:rPr>
        <w:t>c</w:t>
      </w:r>
      <w:r w:rsidR="00F3319B">
        <w:rPr>
          <w:rFonts w:ascii="Arial" w:eastAsia="Calibri" w:hAnsi="Arial" w:cs="Times New Roman"/>
          <w:sz w:val="24"/>
        </w:rPr>
        <w:t xml:space="preserve">orporate </w:t>
      </w:r>
      <w:r w:rsidR="00BA6A1B">
        <w:rPr>
          <w:rFonts w:ascii="Arial" w:eastAsia="Calibri" w:hAnsi="Arial" w:cs="Times New Roman"/>
          <w:sz w:val="24"/>
        </w:rPr>
        <w:t>v</w:t>
      </w:r>
      <w:r w:rsidR="00F3319B">
        <w:rPr>
          <w:rFonts w:ascii="Arial" w:eastAsia="Calibri" w:hAnsi="Arial" w:cs="Times New Roman"/>
          <w:sz w:val="24"/>
        </w:rPr>
        <w:t>alues</w:t>
      </w:r>
      <w:r w:rsidR="00DF1B2A">
        <w:rPr>
          <w:rFonts w:ascii="Arial" w:eastAsia="Calibri" w:hAnsi="Arial" w:cs="Times New Roman"/>
          <w:sz w:val="24"/>
        </w:rPr>
        <w:t>.</w:t>
      </w:r>
      <w:r w:rsidR="00F3319B">
        <w:rPr>
          <w:rFonts w:ascii="Arial" w:eastAsia="Calibri" w:hAnsi="Arial" w:cs="Times New Roman"/>
          <w:sz w:val="24"/>
        </w:rPr>
        <w:t xml:space="preserve"> </w:t>
      </w:r>
      <w:r w:rsidR="00B64F1A">
        <w:rPr>
          <w:rFonts w:ascii="Arial" w:eastAsia="Calibri" w:hAnsi="Arial" w:cs="Times New Roman"/>
          <w:sz w:val="24"/>
        </w:rPr>
        <w:t>M</w:t>
      </w:r>
      <w:r w:rsidR="007F599A">
        <w:rPr>
          <w:rFonts w:ascii="Arial" w:eastAsia="Calibri" w:hAnsi="Arial" w:cs="Times New Roman"/>
          <w:sz w:val="24"/>
        </w:rPr>
        <w:t xml:space="preserve">embers noted that the </w:t>
      </w:r>
      <w:r w:rsidR="00B64F1A" w:rsidRPr="00B64F1A">
        <w:rPr>
          <w:rFonts w:ascii="Arial" w:eastAsia="Calibri" w:hAnsi="Arial" w:cs="Times New Roman"/>
          <w:sz w:val="24"/>
        </w:rPr>
        <w:t xml:space="preserve">survey </w:t>
      </w:r>
      <w:r w:rsidR="007F599A">
        <w:rPr>
          <w:rFonts w:ascii="Arial" w:eastAsia="Calibri" w:hAnsi="Arial" w:cs="Times New Roman"/>
          <w:sz w:val="24"/>
        </w:rPr>
        <w:t xml:space="preserve">questions </w:t>
      </w:r>
      <w:r w:rsidR="00BA6A1B">
        <w:rPr>
          <w:rFonts w:ascii="Arial" w:eastAsia="Calibri" w:hAnsi="Arial" w:cs="Times New Roman"/>
          <w:sz w:val="24"/>
        </w:rPr>
        <w:t>we</w:t>
      </w:r>
      <w:r w:rsidR="007F599A">
        <w:rPr>
          <w:rFonts w:ascii="Arial" w:eastAsia="Calibri" w:hAnsi="Arial" w:cs="Times New Roman"/>
          <w:sz w:val="24"/>
        </w:rPr>
        <w:t xml:space="preserve">re largely the same as </w:t>
      </w:r>
      <w:r w:rsidR="00BA6A1B">
        <w:rPr>
          <w:rFonts w:ascii="Arial" w:eastAsia="Calibri" w:hAnsi="Arial" w:cs="Times New Roman"/>
          <w:sz w:val="24"/>
        </w:rPr>
        <w:t xml:space="preserve">those used for </w:t>
      </w:r>
      <w:r w:rsidR="007F599A">
        <w:rPr>
          <w:rFonts w:ascii="Arial" w:eastAsia="Calibri" w:hAnsi="Arial" w:cs="Times New Roman"/>
          <w:sz w:val="24"/>
        </w:rPr>
        <w:t>the Civil Service survey</w:t>
      </w:r>
      <w:r w:rsidR="00BA6A1B">
        <w:rPr>
          <w:rFonts w:ascii="Arial" w:eastAsia="Calibri" w:hAnsi="Arial" w:cs="Times New Roman"/>
          <w:sz w:val="24"/>
        </w:rPr>
        <w:t>,</w:t>
      </w:r>
      <w:r w:rsidR="007F599A">
        <w:rPr>
          <w:rFonts w:ascii="Arial" w:eastAsia="Calibri" w:hAnsi="Arial" w:cs="Times New Roman"/>
          <w:sz w:val="24"/>
        </w:rPr>
        <w:t xml:space="preserve"> </w:t>
      </w:r>
      <w:r w:rsidR="00BA6A1B">
        <w:rPr>
          <w:rFonts w:ascii="Arial" w:eastAsia="Calibri" w:hAnsi="Arial" w:cs="Times New Roman"/>
          <w:sz w:val="24"/>
        </w:rPr>
        <w:t xml:space="preserve">and </w:t>
      </w:r>
      <w:r w:rsidR="00B64F1A">
        <w:rPr>
          <w:rFonts w:ascii="Arial" w:eastAsia="Calibri" w:hAnsi="Arial" w:cs="Times New Roman"/>
          <w:sz w:val="24"/>
        </w:rPr>
        <w:t xml:space="preserve">that </w:t>
      </w:r>
      <w:r w:rsidR="007F599A">
        <w:rPr>
          <w:rFonts w:ascii="Arial" w:eastAsia="Calibri" w:hAnsi="Arial" w:cs="Times New Roman"/>
          <w:sz w:val="24"/>
        </w:rPr>
        <w:t xml:space="preserve">engagement </w:t>
      </w:r>
      <w:r w:rsidR="00BA6A1B">
        <w:rPr>
          <w:rFonts w:ascii="Arial" w:eastAsia="Calibri" w:hAnsi="Arial" w:cs="Times New Roman"/>
          <w:sz w:val="24"/>
        </w:rPr>
        <w:t>at the Commission had improved</w:t>
      </w:r>
      <w:r w:rsidR="007F599A">
        <w:rPr>
          <w:rFonts w:ascii="Arial" w:eastAsia="Calibri" w:hAnsi="Arial" w:cs="Times New Roman"/>
          <w:sz w:val="24"/>
        </w:rPr>
        <w:t xml:space="preserve"> whereas </w:t>
      </w:r>
      <w:r w:rsidR="008020C7">
        <w:rPr>
          <w:rFonts w:ascii="Arial" w:eastAsia="Calibri" w:hAnsi="Arial" w:cs="Times New Roman"/>
          <w:sz w:val="24"/>
        </w:rPr>
        <w:t xml:space="preserve">in the </w:t>
      </w:r>
      <w:r w:rsidR="007F599A">
        <w:rPr>
          <w:rFonts w:ascii="Arial" w:eastAsia="Calibri" w:hAnsi="Arial" w:cs="Times New Roman"/>
          <w:sz w:val="24"/>
        </w:rPr>
        <w:t xml:space="preserve">Civil Service </w:t>
      </w:r>
      <w:r w:rsidR="00BA6A1B">
        <w:rPr>
          <w:rFonts w:ascii="Arial" w:eastAsia="Calibri" w:hAnsi="Arial" w:cs="Times New Roman"/>
          <w:sz w:val="24"/>
        </w:rPr>
        <w:t xml:space="preserve">it </w:t>
      </w:r>
      <w:r w:rsidR="007F599A">
        <w:rPr>
          <w:rFonts w:ascii="Arial" w:eastAsia="Calibri" w:hAnsi="Arial" w:cs="Times New Roman"/>
          <w:sz w:val="24"/>
        </w:rPr>
        <w:t>ha</w:t>
      </w:r>
      <w:r w:rsidR="00BA6A1B">
        <w:rPr>
          <w:rFonts w:ascii="Arial" w:eastAsia="Calibri" w:hAnsi="Arial" w:cs="Times New Roman"/>
          <w:sz w:val="24"/>
        </w:rPr>
        <w:t>d</w:t>
      </w:r>
      <w:r w:rsidR="007F599A">
        <w:rPr>
          <w:rFonts w:ascii="Arial" w:eastAsia="Calibri" w:hAnsi="Arial" w:cs="Times New Roman"/>
          <w:sz w:val="24"/>
        </w:rPr>
        <w:t xml:space="preserve"> </w:t>
      </w:r>
      <w:r w:rsidR="00BA6A1B">
        <w:rPr>
          <w:rFonts w:ascii="Arial" w:eastAsia="Calibri" w:hAnsi="Arial" w:cs="Times New Roman"/>
          <w:sz w:val="24"/>
        </w:rPr>
        <w:t xml:space="preserve">declined. Members had discussed the need </w:t>
      </w:r>
      <w:r w:rsidR="00BA6A1B" w:rsidRPr="00DF32BD">
        <w:rPr>
          <w:rFonts w:ascii="Arial" w:eastAsia="Calibri" w:hAnsi="Arial" w:cs="Times New Roman"/>
          <w:sz w:val="24"/>
        </w:rPr>
        <w:t>to focus on areas</w:t>
      </w:r>
      <w:r w:rsidR="00DF32BD" w:rsidRPr="00DF32BD">
        <w:rPr>
          <w:rFonts w:ascii="Arial" w:eastAsia="Calibri" w:hAnsi="Arial" w:cs="Times New Roman"/>
          <w:sz w:val="24"/>
        </w:rPr>
        <w:t xml:space="preserve"> where we</w:t>
      </w:r>
      <w:r w:rsidR="00BA6A1B" w:rsidRPr="00DF32BD">
        <w:rPr>
          <w:rFonts w:ascii="Arial" w:eastAsia="Calibri" w:hAnsi="Arial" w:cs="Times New Roman"/>
          <w:sz w:val="24"/>
        </w:rPr>
        <w:t xml:space="preserve"> were still lower</w:t>
      </w:r>
      <w:r w:rsidR="00BA6A1B">
        <w:rPr>
          <w:rFonts w:ascii="Arial" w:eastAsia="Calibri" w:hAnsi="Arial" w:cs="Times New Roman"/>
          <w:sz w:val="24"/>
        </w:rPr>
        <w:t xml:space="preserve"> than we wished to see</w:t>
      </w:r>
      <w:r w:rsidR="007F599A">
        <w:rPr>
          <w:rFonts w:ascii="Arial" w:eastAsia="Calibri" w:hAnsi="Arial" w:cs="Times New Roman"/>
          <w:sz w:val="24"/>
        </w:rPr>
        <w:t xml:space="preserve">. </w:t>
      </w:r>
      <w:r w:rsidR="00BA6A1B">
        <w:rPr>
          <w:rFonts w:ascii="Arial" w:eastAsia="Calibri" w:hAnsi="Arial" w:cs="Times New Roman"/>
          <w:sz w:val="24"/>
        </w:rPr>
        <w:t>T</w:t>
      </w:r>
      <w:r w:rsidR="00F3319B">
        <w:rPr>
          <w:rFonts w:ascii="Arial" w:eastAsia="Calibri" w:hAnsi="Arial" w:cs="Times New Roman"/>
          <w:sz w:val="24"/>
        </w:rPr>
        <w:t>he 14 June P&amp;WC meeting</w:t>
      </w:r>
      <w:r w:rsidR="00BA6A1B">
        <w:rPr>
          <w:rFonts w:ascii="Arial" w:eastAsia="Calibri" w:hAnsi="Arial" w:cs="Times New Roman"/>
          <w:sz w:val="24"/>
        </w:rPr>
        <w:t xml:space="preserve"> would discuss the Commission’s estates strategy</w:t>
      </w:r>
      <w:r w:rsidR="00F3319B">
        <w:rPr>
          <w:rFonts w:ascii="Arial" w:eastAsia="Calibri" w:hAnsi="Arial" w:cs="Times New Roman"/>
          <w:sz w:val="24"/>
        </w:rPr>
        <w:t xml:space="preserve">, and Commissioners have been invited to attend. </w:t>
      </w:r>
      <w:r w:rsidR="00957793" w:rsidRPr="00957793">
        <w:rPr>
          <w:rFonts w:ascii="Arial" w:eastAsia="Calibri" w:hAnsi="Arial" w:cs="Times New Roman"/>
          <w:sz w:val="24"/>
        </w:rPr>
        <w:t xml:space="preserve"> </w:t>
      </w:r>
    </w:p>
    <w:p w14:paraId="1FC5D7F6" w14:textId="77777777" w:rsidR="00E47B11" w:rsidRPr="002B5F99" w:rsidRDefault="00E47B11" w:rsidP="00375414">
      <w:pPr>
        <w:spacing w:after="0" w:line="240" w:lineRule="auto"/>
        <w:rPr>
          <w:rFonts w:ascii="Arial" w:eastAsia="Calibri" w:hAnsi="Arial" w:cs="Times New Roman"/>
          <w:sz w:val="24"/>
        </w:rPr>
      </w:pPr>
    </w:p>
    <w:p w14:paraId="03FAC83F" w14:textId="1F496766" w:rsidR="00841BAE" w:rsidRDefault="00144516" w:rsidP="00375414">
      <w:pPr>
        <w:spacing w:after="0" w:line="240" w:lineRule="auto"/>
        <w:ind w:left="720" w:hanging="720"/>
        <w:rPr>
          <w:rFonts w:ascii="Arial" w:eastAsia="Calibri" w:hAnsi="Arial" w:cs="Times New Roman"/>
          <w:sz w:val="24"/>
        </w:rPr>
      </w:pPr>
      <w:r w:rsidRPr="002B5F99">
        <w:rPr>
          <w:rFonts w:ascii="Arial" w:eastAsia="Calibri" w:hAnsi="Arial" w:cs="Times New Roman"/>
          <w:sz w:val="24"/>
        </w:rPr>
        <w:t>5.</w:t>
      </w:r>
      <w:r w:rsidR="00375414">
        <w:rPr>
          <w:rFonts w:ascii="Arial" w:eastAsia="Calibri" w:hAnsi="Arial" w:cs="Times New Roman"/>
          <w:sz w:val="24"/>
        </w:rPr>
        <w:t>4</w:t>
      </w:r>
      <w:r w:rsidRPr="002B5F99">
        <w:rPr>
          <w:rFonts w:ascii="Arial" w:eastAsia="Calibri" w:hAnsi="Arial" w:cs="Times New Roman"/>
          <w:sz w:val="24"/>
        </w:rPr>
        <w:tab/>
      </w:r>
      <w:r w:rsidR="00F4087E" w:rsidRPr="002B5F99">
        <w:rPr>
          <w:rFonts w:ascii="Arial" w:eastAsia="Calibri" w:hAnsi="Arial" w:cs="Times New Roman"/>
          <w:sz w:val="24"/>
        </w:rPr>
        <w:t xml:space="preserve">The Chair of the Statutory Report Commissioner Working Group advised </w:t>
      </w:r>
      <w:r w:rsidR="00D04431" w:rsidRPr="002B5F99">
        <w:rPr>
          <w:rFonts w:ascii="Arial" w:eastAsia="Calibri" w:hAnsi="Arial" w:cs="Times New Roman"/>
          <w:sz w:val="24"/>
        </w:rPr>
        <w:t xml:space="preserve">that </w:t>
      </w:r>
      <w:r w:rsidR="00375414">
        <w:rPr>
          <w:rFonts w:ascii="Arial" w:eastAsia="Calibri" w:hAnsi="Arial" w:cs="Times New Roman"/>
          <w:sz w:val="24"/>
        </w:rPr>
        <w:t xml:space="preserve">the Working Group had met </w:t>
      </w:r>
      <w:r w:rsidR="00BA6A1B">
        <w:rPr>
          <w:rFonts w:ascii="Arial" w:eastAsia="Calibri" w:hAnsi="Arial" w:cs="Times New Roman"/>
          <w:sz w:val="24"/>
        </w:rPr>
        <w:t>twice</w:t>
      </w:r>
      <w:r w:rsidR="00375414">
        <w:rPr>
          <w:rFonts w:ascii="Arial" w:eastAsia="Calibri" w:hAnsi="Arial" w:cs="Times New Roman"/>
          <w:sz w:val="24"/>
        </w:rPr>
        <w:t xml:space="preserve"> since the last Board meeting. The call for evidence that ran from January to March had a good response but of mixed quality, and there have been stakeholder roundtables on race, sex and disability </w:t>
      </w:r>
      <w:r w:rsidR="00BA6A1B">
        <w:rPr>
          <w:rFonts w:ascii="Arial" w:eastAsia="Calibri" w:hAnsi="Arial" w:cs="Times New Roman"/>
          <w:sz w:val="24"/>
        </w:rPr>
        <w:t>in recent</w:t>
      </w:r>
      <w:r w:rsidR="00375414">
        <w:rPr>
          <w:rFonts w:ascii="Arial" w:eastAsia="Calibri" w:hAnsi="Arial" w:cs="Times New Roman"/>
          <w:sz w:val="24"/>
        </w:rPr>
        <w:t xml:space="preserve"> weeks. </w:t>
      </w:r>
    </w:p>
    <w:p w14:paraId="46E0BE20" w14:textId="77777777" w:rsidR="00375414" w:rsidRPr="00200C76" w:rsidRDefault="00375414" w:rsidP="00375414">
      <w:pPr>
        <w:spacing w:after="0" w:line="240" w:lineRule="auto"/>
        <w:rPr>
          <w:rFonts w:ascii="Arial" w:eastAsia="Calibri" w:hAnsi="Arial" w:cs="Times New Roman"/>
          <w:sz w:val="24"/>
        </w:rPr>
      </w:pPr>
    </w:p>
    <w:p w14:paraId="36EAB608" w14:textId="1825556A" w:rsidR="00D1597E" w:rsidRDefault="00375414" w:rsidP="00375414">
      <w:pPr>
        <w:spacing w:after="0" w:line="240" w:lineRule="auto"/>
        <w:ind w:left="720" w:hanging="720"/>
        <w:rPr>
          <w:rFonts w:ascii="Arial" w:eastAsia="Calibri" w:hAnsi="Arial" w:cs="Times New Roman"/>
          <w:sz w:val="24"/>
        </w:rPr>
      </w:pPr>
      <w:r w:rsidRPr="00200C76">
        <w:rPr>
          <w:rFonts w:ascii="Arial" w:eastAsia="Calibri" w:hAnsi="Arial" w:cs="Times New Roman"/>
          <w:sz w:val="24"/>
        </w:rPr>
        <w:t>5.</w:t>
      </w:r>
      <w:r>
        <w:rPr>
          <w:rFonts w:ascii="Arial" w:eastAsia="Calibri" w:hAnsi="Arial" w:cs="Times New Roman"/>
          <w:sz w:val="24"/>
        </w:rPr>
        <w:t>5</w:t>
      </w:r>
      <w:r w:rsidRPr="00200C76">
        <w:rPr>
          <w:rFonts w:ascii="Arial" w:eastAsia="Calibri" w:hAnsi="Arial" w:cs="Times New Roman"/>
          <w:sz w:val="24"/>
        </w:rPr>
        <w:tab/>
        <w:t xml:space="preserve">The Scotland Commissioner advised that </w:t>
      </w:r>
      <w:r w:rsidRPr="00B2160A">
        <w:rPr>
          <w:rFonts w:ascii="Arial" w:eastAsia="Calibri" w:hAnsi="Arial" w:cs="Times New Roman"/>
          <w:sz w:val="24"/>
        </w:rPr>
        <w:t xml:space="preserve">the Scotland </w:t>
      </w:r>
      <w:r>
        <w:rPr>
          <w:rFonts w:ascii="Arial" w:eastAsia="Calibri" w:hAnsi="Arial" w:cs="Times New Roman"/>
          <w:sz w:val="24"/>
        </w:rPr>
        <w:t>Committee had a positive meeting on 28 March</w:t>
      </w:r>
      <w:r w:rsidR="005A4E23">
        <w:rPr>
          <w:rFonts w:ascii="Arial" w:eastAsia="Calibri" w:hAnsi="Arial" w:cs="Times New Roman"/>
          <w:sz w:val="24"/>
        </w:rPr>
        <w:t xml:space="preserve">. The Committee </w:t>
      </w:r>
      <w:r w:rsidR="005A4E23" w:rsidRPr="005A4E23">
        <w:rPr>
          <w:rFonts w:ascii="Arial" w:eastAsia="Calibri" w:hAnsi="Arial" w:cs="Times New Roman"/>
          <w:sz w:val="24"/>
        </w:rPr>
        <w:t>endorsed the Business Plan</w:t>
      </w:r>
      <w:r w:rsidR="00D1597E">
        <w:rPr>
          <w:rFonts w:ascii="Arial" w:eastAsia="Calibri" w:hAnsi="Arial" w:cs="Times New Roman"/>
          <w:sz w:val="24"/>
        </w:rPr>
        <w:t xml:space="preserve"> and </w:t>
      </w:r>
      <w:r w:rsidR="005A4E23" w:rsidRPr="005A4E23">
        <w:rPr>
          <w:rFonts w:ascii="Arial" w:eastAsia="Calibri" w:hAnsi="Arial" w:cs="Times New Roman"/>
          <w:sz w:val="24"/>
        </w:rPr>
        <w:t xml:space="preserve">advised </w:t>
      </w:r>
      <w:r w:rsidR="00D1597E">
        <w:rPr>
          <w:rFonts w:ascii="Arial" w:eastAsia="Calibri" w:hAnsi="Arial" w:cs="Times New Roman"/>
          <w:sz w:val="24"/>
        </w:rPr>
        <w:t xml:space="preserve">that </w:t>
      </w:r>
      <w:r w:rsidR="00BA6A1B">
        <w:rPr>
          <w:rFonts w:ascii="Arial" w:eastAsia="Calibri" w:hAnsi="Arial" w:cs="Times New Roman"/>
          <w:sz w:val="24"/>
        </w:rPr>
        <w:t>it would</w:t>
      </w:r>
      <w:r w:rsidR="005A4E23" w:rsidRPr="005A4E23">
        <w:rPr>
          <w:rFonts w:ascii="Arial" w:eastAsia="Calibri" w:hAnsi="Arial" w:cs="Times New Roman"/>
          <w:sz w:val="24"/>
        </w:rPr>
        <w:t xml:space="preserve"> drive our agenda forward in the Scottish context. The Committee agreed with recommendations to rename the Statutory Report</w:t>
      </w:r>
      <w:r w:rsidR="005A4E23">
        <w:rPr>
          <w:rFonts w:ascii="Arial" w:eastAsia="Calibri" w:hAnsi="Arial" w:cs="Times New Roman"/>
          <w:sz w:val="24"/>
        </w:rPr>
        <w:t xml:space="preserve"> and noted </w:t>
      </w:r>
      <w:r w:rsidR="00D775F6">
        <w:rPr>
          <w:rFonts w:ascii="Arial" w:eastAsia="Calibri" w:hAnsi="Arial" w:cs="Times New Roman"/>
          <w:sz w:val="24"/>
        </w:rPr>
        <w:t xml:space="preserve">that </w:t>
      </w:r>
      <w:r w:rsidR="005A4E23" w:rsidRPr="005A4E23">
        <w:rPr>
          <w:rFonts w:ascii="Arial" w:eastAsia="Calibri" w:hAnsi="Arial" w:cs="Times New Roman"/>
          <w:sz w:val="24"/>
        </w:rPr>
        <w:t xml:space="preserve">we have permission from </w:t>
      </w:r>
      <w:r w:rsidR="005A4E23">
        <w:rPr>
          <w:rFonts w:ascii="Arial" w:eastAsia="Calibri" w:hAnsi="Arial" w:cs="Times New Roman"/>
          <w:sz w:val="24"/>
        </w:rPr>
        <w:t>the Scottish Human Rights Commission</w:t>
      </w:r>
      <w:r w:rsidR="008020C7">
        <w:rPr>
          <w:rFonts w:ascii="Arial" w:eastAsia="Calibri" w:hAnsi="Arial" w:cs="Times New Roman"/>
          <w:sz w:val="24"/>
        </w:rPr>
        <w:t xml:space="preserve"> to include human rights information</w:t>
      </w:r>
      <w:r w:rsidR="00BA6A1B">
        <w:rPr>
          <w:rFonts w:ascii="Arial" w:eastAsia="Calibri" w:hAnsi="Arial" w:cs="Times New Roman"/>
          <w:sz w:val="24"/>
        </w:rPr>
        <w:t xml:space="preserve"> in its publication</w:t>
      </w:r>
      <w:r w:rsidR="005A4E23">
        <w:rPr>
          <w:rFonts w:ascii="Arial" w:eastAsia="Calibri" w:hAnsi="Arial" w:cs="Times New Roman"/>
          <w:sz w:val="24"/>
        </w:rPr>
        <w:t xml:space="preserve">. </w:t>
      </w:r>
      <w:r w:rsidR="00D1597E">
        <w:rPr>
          <w:rFonts w:ascii="Arial" w:eastAsia="Calibri" w:hAnsi="Arial" w:cs="Times New Roman"/>
          <w:sz w:val="24"/>
        </w:rPr>
        <w:t xml:space="preserve">The Scotland Commissioner advised that letters </w:t>
      </w:r>
      <w:r w:rsidR="00BA6A1B">
        <w:rPr>
          <w:rFonts w:ascii="Arial" w:eastAsia="Calibri" w:hAnsi="Arial" w:cs="Times New Roman"/>
          <w:sz w:val="24"/>
        </w:rPr>
        <w:t xml:space="preserve">of welcome </w:t>
      </w:r>
      <w:r w:rsidR="00D1597E">
        <w:rPr>
          <w:rFonts w:ascii="Arial" w:eastAsia="Calibri" w:hAnsi="Arial" w:cs="Times New Roman"/>
          <w:sz w:val="24"/>
        </w:rPr>
        <w:t xml:space="preserve">will be sent to the </w:t>
      </w:r>
      <w:r w:rsidR="00BA6A1B">
        <w:rPr>
          <w:rFonts w:ascii="Arial" w:eastAsia="Calibri" w:hAnsi="Arial" w:cs="Times New Roman"/>
          <w:sz w:val="24"/>
        </w:rPr>
        <w:t xml:space="preserve">new </w:t>
      </w:r>
      <w:r w:rsidR="00D1597E">
        <w:rPr>
          <w:rFonts w:ascii="Arial" w:eastAsia="Calibri" w:hAnsi="Arial" w:cs="Times New Roman"/>
          <w:sz w:val="24"/>
        </w:rPr>
        <w:t>First Minister from the Chairwoman and to other relevant Ministers</w:t>
      </w:r>
      <w:r w:rsidR="00D775F6">
        <w:rPr>
          <w:rFonts w:ascii="Arial" w:eastAsia="Calibri" w:hAnsi="Arial" w:cs="Times New Roman"/>
          <w:sz w:val="24"/>
        </w:rPr>
        <w:t xml:space="preserve"> from the Scotland Commissioner</w:t>
      </w:r>
      <w:r w:rsidR="001C5082">
        <w:rPr>
          <w:rFonts w:ascii="Arial" w:eastAsia="Calibri" w:hAnsi="Arial" w:cs="Times New Roman"/>
          <w:sz w:val="24"/>
        </w:rPr>
        <w:t>.</w:t>
      </w:r>
      <w:r w:rsidR="00D1597E">
        <w:rPr>
          <w:rFonts w:ascii="Arial" w:eastAsia="Calibri" w:hAnsi="Arial" w:cs="Times New Roman"/>
          <w:sz w:val="24"/>
        </w:rPr>
        <w:t xml:space="preserve"> Scotland Committee recruitment will start in April subject to the Chairwoman’s approval, and Commissioners were asked to </w:t>
      </w:r>
      <w:r w:rsidR="001C5082">
        <w:rPr>
          <w:rFonts w:ascii="Arial" w:eastAsia="Calibri" w:hAnsi="Arial" w:cs="Times New Roman"/>
          <w:sz w:val="24"/>
        </w:rPr>
        <w:t>forward</w:t>
      </w:r>
      <w:r w:rsidR="00D1597E">
        <w:rPr>
          <w:rFonts w:ascii="Arial" w:eastAsia="Calibri" w:hAnsi="Arial" w:cs="Times New Roman"/>
          <w:sz w:val="24"/>
        </w:rPr>
        <w:t xml:space="preserve"> details to their networks.</w:t>
      </w:r>
      <w:r w:rsidR="00D1597E">
        <w:rPr>
          <w:rFonts w:ascii="Arial" w:eastAsia="Calibri" w:hAnsi="Arial" w:cs="Times New Roman"/>
          <w:sz w:val="24"/>
        </w:rPr>
        <w:br/>
      </w:r>
      <w:r w:rsidR="00D1597E">
        <w:rPr>
          <w:rFonts w:ascii="Arial" w:eastAsia="Calibri" w:hAnsi="Arial" w:cs="Times New Roman"/>
          <w:sz w:val="24"/>
        </w:rPr>
        <w:br/>
      </w:r>
      <w:r w:rsidR="00D1597E" w:rsidRPr="00D1597E">
        <w:rPr>
          <w:rFonts w:ascii="Arial" w:eastAsia="Calibri" w:hAnsi="Arial" w:cs="Times New Roman"/>
          <w:b/>
          <w:bCs/>
          <w:sz w:val="24"/>
        </w:rPr>
        <w:t xml:space="preserve">Action: </w:t>
      </w:r>
      <w:r w:rsidR="00434AFB">
        <w:rPr>
          <w:rFonts w:ascii="Arial" w:eastAsia="Calibri" w:hAnsi="Arial" w:cs="Times New Roman"/>
          <w:b/>
          <w:bCs/>
          <w:sz w:val="24"/>
        </w:rPr>
        <w:t>Director of Policy, Human Rights and Three Nations</w:t>
      </w:r>
      <w:r w:rsidR="00D1597E" w:rsidRPr="00D1597E">
        <w:rPr>
          <w:rFonts w:ascii="Arial" w:eastAsia="Calibri" w:hAnsi="Arial" w:cs="Times New Roman"/>
          <w:b/>
          <w:bCs/>
          <w:sz w:val="24"/>
        </w:rPr>
        <w:t xml:space="preserve"> to liaise with Private Office on sending letters to the new First Minister </w:t>
      </w:r>
      <w:r w:rsidR="00D1597E">
        <w:rPr>
          <w:rFonts w:ascii="Arial" w:eastAsia="Calibri" w:hAnsi="Arial" w:cs="Times New Roman"/>
          <w:b/>
          <w:bCs/>
          <w:sz w:val="24"/>
        </w:rPr>
        <w:t xml:space="preserve">from the Chairwoman </w:t>
      </w:r>
      <w:r w:rsidR="00D1597E" w:rsidRPr="00D1597E">
        <w:rPr>
          <w:rFonts w:ascii="Arial" w:eastAsia="Calibri" w:hAnsi="Arial" w:cs="Times New Roman"/>
          <w:b/>
          <w:bCs/>
          <w:sz w:val="24"/>
        </w:rPr>
        <w:t>and other relevant Ministers</w:t>
      </w:r>
      <w:r w:rsidR="00D1597E">
        <w:rPr>
          <w:rFonts w:ascii="Arial" w:eastAsia="Calibri" w:hAnsi="Arial" w:cs="Times New Roman"/>
          <w:b/>
          <w:bCs/>
          <w:sz w:val="24"/>
        </w:rPr>
        <w:t xml:space="preserve"> from the Scotland Commissioner</w:t>
      </w:r>
      <w:r w:rsidR="00D1597E" w:rsidRPr="00D1597E">
        <w:rPr>
          <w:rFonts w:ascii="Arial" w:eastAsia="Calibri" w:hAnsi="Arial" w:cs="Times New Roman"/>
          <w:b/>
          <w:bCs/>
          <w:sz w:val="24"/>
        </w:rPr>
        <w:t>.</w:t>
      </w:r>
    </w:p>
    <w:p w14:paraId="655613AA" w14:textId="77777777" w:rsidR="00D1597E" w:rsidRDefault="00D1597E" w:rsidP="00375414">
      <w:pPr>
        <w:spacing w:after="0" w:line="240" w:lineRule="auto"/>
        <w:ind w:left="720" w:hanging="720"/>
        <w:rPr>
          <w:rFonts w:ascii="Arial" w:eastAsia="Calibri" w:hAnsi="Arial" w:cs="Times New Roman"/>
          <w:sz w:val="24"/>
        </w:rPr>
      </w:pPr>
    </w:p>
    <w:p w14:paraId="323D5AE4" w14:textId="1A5D0439" w:rsidR="005A4E23" w:rsidRPr="00D1597E" w:rsidRDefault="00D1597E" w:rsidP="00D1597E">
      <w:pPr>
        <w:spacing w:after="0" w:line="240" w:lineRule="auto"/>
        <w:ind w:left="720"/>
        <w:rPr>
          <w:rFonts w:ascii="Arial" w:eastAsia="Calibri" w:hAnsi="Arial" w:cs="Times New Roman"/>
          <w:b/>
          <w:bCs/>
          <w:sz w:val="24"/>
        </w:rPr>
      </w:pPr>
      <w:r w:rsidRPr="00D1597E">
        <w:rPr>
          <w:rFonts w:ascii="Arial" w:eastAsia="Calibri" w:hAnsi="Arial" w:cs="Times New Roman"/>
          <w:b/>
          <w:bCs/>
          <w:sz w:val="24"/>
        </w:rPr>
        <w:lastRenderedPageBreak/>
        <w:t xml:space="preserve">Action: Governance team to </w:t>
      </w:r>
      <w:r w:rsidR="001C5082" w:rsidRPr="001C5082">
        <w:rPr>
          <w:rFonts w:ascii="Arial" w:eastAsia="Calibri" w:hAnsi="Arial" w:cs="Times New Roman"/>
          <w:b/>
          <w:bCs/>
          <w:sz w:val="24"/>
        </w:rPr>
        <w:t xml:space="preserve">forward details of the </w:t>
      </w:r>
      <w:r w:rsidR="001C5082">
        <w:rPr>
          <w:rFonts w:ascii="Arial" w:eastAsia="Calibri" w:hAnsi="Arial" w:cs="Times New Roman"/>
          <w:b/>
          <w:bCs/>
          <w:sz w:val="24"/>
        </w:rPr>
        <w:t xml:space="preserve">Scotland Committee </w:t>
      </w:r>
      <w:r w:rsidR="001C5082" w:rsidRPr="001C5082">
        <w:rPr>
          <w:rFonts w:ascii="Arial" w:eastAsia="Calibri" w:hAnsi="Arial" w:cs="Times New Roman"/>
          <w:b/>
          <w:bCs/>
          <w:sz w:val="24"/>
        </w:rPr>
        <w:t xml:space="preserve">recruitment campaign </w:t>
      </w:r>
      <w:r w:rsidR="008020C7">
        <w:rPr>
          <w:rFonts w:ascii="Arial" w:eastAsia="Calibri" w:hAnsi="Arial" w:cs="Times New Roman"/>
          <w:b/>
          <w:bCs/>
          <w:sz w:val="24"/>
        </w:rPr>
        <w:t>to</w:t>
      </w:r>
      <w:r w:rsidR="008020C7" w:rsidRPr="00D1597E">
        <w:rPr>
          <w:rFonts w:ascii="Arial" w:eastAsia="Calibri" w:hAnsi="Arial" w:cs="Times New Roman"/>
          <w:b/>
          <w:bCs/>
          <w:sz w:val="24"/>
        </w:rPr>
        <w:t xml:space="preserve"> </w:t>
      </w:r>
      <w:r w:rsidRPr="00D1597E">
        <w:rPr>
          <w:rFonts w:ascii="Arial" w:eastAsia="Calibri" w:hAnsi="Arial" w:cs="Times New Roman"/>
          <w:b/>
          <w:bCs/>
          <w:sz w:val="24"/>
        </w:rPr>
        <w:t xml:space="preserve">Commissioners </w:t>
      </w:r>
      <w:r>
        <w:rPr>
          <w:rFonts w:ascii="Arial" w:eastAsia="Calibri" w:hAnsi="Arial" w:cs="Times New Roman"/>
          <w:b/>
          <w:bCs/>
          <w:sz w:val="24"/>
        </w:rPr>
        <w:t>once</w:t>
      </w:r>
      <w:r w:rsidRPr="00D1597E">
        <w:rPr>
          <w:rFonts w:ascii="Arial" w:eastAsia="Calibri" w:hAnsi="Arial" w:cs="Times New Roman"/>
          <w:b/>
          <w:bCs/>
          <w:sz w:val="24"/>
        </w:rPr>
        <w:t xml:space="preserve"> published in April.</w:t>
      </w:r>
    </w:p>
    <w:p w14:paraId="76D4B983" w14:textId="77777777" w:rsidR="00571E92" w:rsidRPr="00200C76" w:rsidRDefault="00571E92" w:rsidP="00B2160A">
      <w:pPr>
        <w:spacing w:after="0" w:line="240" w:lineRule="auto"/>
        <w:rPr>
          <w:rFonts w:ascii="Arial" w:eastAsia="Calibri" w:hAnsi="Arial" w:cs="Times New Roman"/>
          <w:sz w:val="24"/>
        </w:rPr>
      </w:pPr>
    </w:p>
    <w:p w14:paraId="59DDCAE1" w14:textId="08FE76C4" w:rsidR="00571E92" w:rsidRDefault="00877904" w:rsidP="00DF4F73">
      <w:pPr>
        <w:spacing w:after="0" w:line="240" w:lineRule="auto"/>
        <w:ind w:left="720" w:hanging="720"/>
        <w:rPr>
          <w:rFonts w:ascii="Arial" w:eastAsia="Calibri" w:hAnsi="Arial" w:cs="Times New Roman"/>
          <w:sz w:val="24"/>
        </w:rPr>
      </w:pPr>
      <w:r w:rsidRPr="00200C76">
        <w:rPr>
          <w:rFonts w:ascii="Arial" w:eastAsia="Calibri" w:hAnsi="Arial" w:cs="Times New Roman"/>
          <w:sz w:val="24"/>
        </w:rPr>
        <w:t>5.</w:t>
      </w:r>
      <w:r w:rsidR="00571E92">
        <w:rPr>
          <w:rFonts w:ascii="Arial" w:eastAsia="Calibri" w:hAnsi="Arial" w:cs="Times New Roman"/>
          <w:sz w:val="24"/>
        </w:rPr>
        <w:t>6</w:t>
      </w:r>
      <w:r w:rsidRPr="00200C76">
        <w:rPr>
          <w:rFonts w:ascii="Arial" w:eastAsia="Calibri" w:hAnsi="Arial" w:cs="Times New Roman"/>
          <w:sz w:val="24"/>
        </w:rPr>
        <w:tab/>
        <w:t>The Wales Commissioner advised that the Wales Committee met on</w:t>
      </w:r>
      <w:r w:rsidR="00571E92">
        <w:rPr>
          <w:rFonts w:ascii="Arial" w:eastAsia="Calibri" w:hAnsi="Arial" w:cs="Times New Roman"/>
          <w:sz w:val="24"/>
        </w:rPr>
        <w:t xml:space="preserve"> 16 March </w:t>
      </w:r>
      <w:r w:rsidR="00B2160A">
        <w:rPr>
          <w:rFonts w:ascii="Arial" w:eastAsia="Calibri" w:hAnsi="Arial" w:cs="Times New Roman"/>
          <w:sz w:val="24"/>
        </w:rPr>
        <w:t xml:space="preserve">and </w:t>
      </w:r>
      <w:r w:rsidR="00571E92">
        <w:rPr>
          <w:rFonts w:ascii="Arial" w:eastAsia="Calibri" w:hAnsi="Arial" w:cs="Times New Roman"/>
          <w:sz w:val="24"/>
        </w:rPr>
        <w:t xml:space="preserve">provided advice on the Business </w:t>
      </w:r>
      <w:r w:rsidR="00571E92" w:rsidRPr="00A34363">
        <w:rPr>
          <w:rFonts w:ascii="Arial" w:eastAsia="Calibri" w:hAnsi="Arial" w:cs="Times New Roman"/>
          <w:sz w:val="24"/>
        </w:rPr>
        <w:t>Plan,</w:t>
      </w:r>
      <w:r w:rsidR="001C5082" w:rsidRPr="00A34363">
        <w:rPr>
          <w:rFonts w:ascii="Arial" w:eastAsia="Calibri" w:hAnsi="Arial" w:cs="Times New Roman"/>
          <w:sz w:val="24"/>
        </w:rPr>
        <w:t xml:space="preserve"> which they </w:t>
      </w:r>
      <w:r w:rsidR="003019FE" w:rsidRPr="00A34363">
        <w:rPr>
          <w:rFonts w:ascii="Arial" w:eastAsia="Calibri" w:hAnsi="Arial" w:cs="Times New Roman"/>
          <w:sz w:val="24"/>
        </w:rPr>
        <w:t>welcomed</w:t>
      </w:r>
      <w:r w:rsidR="001C5082" w:rsidRPr="00A34363">
        <w:rPr>
          <w:rFonts w:ascii="Arial" w:eastAsia="Calibri" w:hAnsi="Arial" w:cs="Times New Roman"/>
          <w:sz w:val="24"/>
        </w:rPr>
        <w:t>. T</w:t>
      </w:r>
      <w:r w:rsidR="00571E92" w:rsidRPr="00A34363">
        <w:rPr>
          <w:rFonts w:ascii="Arial" w:eastAsia="Calibri" w:hAnsi="Arial" w:cs="Times New Roman"/>
          <w:sz w:val="24"/>
        </w:rPr>
        <w:t xml:space="preserve">hey endorsed the name change of the Statutory Report and were pleased to see </w:t>
      </w:r>
      <w:r w:rsidR="004850CC">
        <w:rPr>
          <w:rFonts w:ascii="Arial" w:eastAsia="Calibri" w:hAnsi="Arial" w:cs="Times New Roman"/>
          <w:sz w:val="24"/>
        </w:rPr>
        <w:t>key findings</w:t>
      </w:r>
      <w:r w:rsidR="00571E92" w:rsidRPr="00A34363">
        <w:rPr>
          <w:rFonts w:ascii="Arial" w:eastAsia="Calibri" w:hAnsi="Arial" w:cs="Times New Roman"/>
          <w:sz w:val="24"/>
        </w:rPr>
        <w:t xml:space="preserve"> on disability and race. Members </w:t>
      </w:r>
      <w:r w:rsidR="003019FE" w:rsidRPr="00A34363">
        <w:rPr>
          <w:rFonts w:ascii="Arial" w:eastAsia="Calibri" w:hAnsi="Arial" w:cs="Times New Roman"/>
          <w:sz w:val="24"/>
        </w:rPr>
        <w:t xml:space="preserve">were content with </w:t>
      </w:r>
      <w:r w:rsidR="00571E92" w:rsidRPr="00A34363">
        <w:rPr>
          <w:rFonts w:ascii="Arial" w:eastAsia="Calibri" w:hAnsi="Arial" w:cs="Times New Roman"/>
          <w:sz w:val="24"/>
        </w:rPr>
        <w:t>the section on the Committee in the Annual Report and Accounts</w:t>
      </w:r>
      <w:r w:rsidR="008020C7">
        <w:rPr>
          <w:rFonts w:ascii="Arial" w:eastAsia="Calibri" w:hAnsi="Arial" w:cs="Times New Roman"/>
          <w:sz w:val="24"/>
        </w:rPr>
        <w:t>,</w:t>
      </w:r>
      <w:r w:rsidR="00571E92">
        <w:rPr>
          <w:rFonts w:ascii="Arial" w:eastAsia="Calibri" w:hAnsi="Arial" w:cs="Times New Roman"/>
          <w:sz w:val="24"/>
        </w:rPr>
        <w:t xml:space="preserve"> subject to adding st</w:t>
      </w:r>
      <w:r w:rsidR="001C5082">
        <w:rPr>
          <w:rFonts w:ascii="Arial" w:eastAsia="Calibri" w:hAnsi="Arial" w:cs="Times New Roman"/>
          <w:sz w:val="24"/>
        </w:rPr>
        <w:t xml:space="preserve">akeholder engagement activities. </w:t>
      </w:r>
    </w:p>
    <w:p w14:paraId="2CBCEFFB" w14:textId="77777777" w:rsidR="00DF4F73" w:rsidRPr="00420439" w:rsidRDefault="00DF4F73" w:rsidP="00DF4F73">
      <w:pPr>
        <w:spacing w:after="0" w:line="240" w:lineRule="auto"/>
        <w:rPr>
          <w:rFonts w:ascii="Arial" w:eastAsia="Calibri" w:hAnsi="Arial" w:cs="Times New Roman"/>
          <w:sz w:val="24"/>
        </w:rPr>
      </w:pPr>
    </w:p>
    <w:p w14:paraId="674F4CA5" w14:textId="77777777" w:rsidR="00DF4F73" w:rsidRPr="00AC5BE4" w:rsidRDefault="00581695" w:rsidP="00AC5BE4">
      <w:pPr>
        <w:pStyle w:val="Heading1"/>
        <w:spacing w:before="0"/>
        <w:rPr>
          <w:rFonts w:ascii="Arial" w:eastAsia="Calibri" w:hAnsi="Arial" w:cs="Arial"/>
          <w:b/>
          <w:bCs/>
          <w:color w:val="auto"/>
          <w:sz w:val="24"/>
          <w:szCs w:val="24"/>
        </w:rPr>
      </w:pPr>
      <w:bookmarkStart w:id="22" w:name="_Toc135911906"/>
      <w:r w:rsidRPr="00AC5BE4">
        <w:rPr>
          <w:rFonts w:ascii="Arial" w:eastAsia="Calibri" w:hAnsi="Arial" w:cs="Arial"/>
          <w:b/>
          <w:bCs/>
          <w:color w:val="auto"/>
          <w:sz w:val="24"/>
          <w:szCs w:val="24"/>
        </w:rPr>
        <w:t>6</w:t>
      </w:r>
      <w:r w:rsidR="00DF4F73" w:rsidRPr="00AC5BE4">
        <w:rPr>
          <w:rFonts w:ascii="Arial" w:eastAsia="Calibri" w:hAnsi="Arial" w:cs="Arial"/>
          <w:b/>
          <w:bCs/>
          <w:color w:val="auto"/>
          <w:sz w:val="24"/>
          <w:szCs w:val="24"/>
        </w:rPr>
        <w:t>.</w:t>
      </w:r>
      <w:r w:rsidR="00DF4F73" w:rsidRPr="00AC5BE4">
        <w:rPr>
          <w:rFonts w:ascii="Arial" w:eastAsia="Calibri" w:hAnsi="Arial" w:cs="Arial"/>
          <w:b/>
          <w:bCs/>
          <w:color w:val="auto"/>
          <w:sz w:val="24"/>
          <w:szCs w:val="24"/>
        </w:rPr>
        <w:tab/>
        <w:t>CEO Repor</w:t>
      </w:r>
      <w:r w:rsidR="00200C76" w:rsidRPr="00AC5BE4">
        <w:rPr>
          <w:rFonts w:ascii="Arial" w:eastAsia="Calibri" w:hAnsi="Arial" w:cs="Arial"/>
          <w:b/>
          <w:bCs/>
          <w:color w:val="auto"/>
          <w:sz w:val="24"/>
          <w:szCs w:val="24"/>
        </w:rPr>
        <w:t>t and</w:t>
      </w:r>
      <w:r w:rsidR="00670D6B" w:rsidRPr="00AC5BE4">
        <w:rPr>
          <w:rFonts w:ascii="Arial" w:eastAsia="Calibri" w:hAnsi="Arial" w:cs="Arial"/>
          <w:b/>
          <w:bCs/>
          <w:color w:val="auto"/>
          <w:sz w:val="24"/>
          <w:szCs w:val="24"/>
        </w:rPr>
        <w:t xml:space="preserve"> Chairwoman’s update (EHRC 1</w:t>
      </w:r>
      <w:r w:rsidR="0083097F" w:rsidRPr="00AC5BE4">
        <w:rPr>
          <w:rFonts w:ascii="Arial" w:eastAsia="Calibri" w:hAnsi="Arial" w:cs="Arial"/>
          <w:b/>
          <w:bCs/>
          <w:color w:val="auto"/>
          <w:sz w:val="24"/>
          <w:szCs w:val="24"/>
        </w:rPr>
        <w:t>10</w:t>
      </w:r>
      <w:r w:rsidR="00DF4F73" w:rsidRPr="00AC5BE4">
        <w:rPr>
          <w:rFonts w:ascii="Arial" w:eastAsia="Calibri" w:hAnsi="Arial" w:cs="Arial"/>
          <w:b/>
          <w:bCs/>
          <w:color w:val="auto"/>
          <w:sz w:val="24"/>
          <w:szCs w:val="24"/>
        </w:rPr>
        <w:t>.0</w:t>
      </w:r>
      <w:r w:rsidR="0083097F" w:rsidRPr="00AC5BE4">
        <w:rPr>
          <w:rFonts w:ascii="Arial" w:eastAsia="Calibri" w:hAnsi="Arial" w:cs="Arial"/>
          <w:b/>
          <w:bCs/>
          <w:color w:val="auto"/>
          <w:sz w:val="24"/>
          <w:szCs w:val="24"/>
        </w:rPr>
        <w:t>4</w:t>
      </w:r>
      <w:r w:rsidR="00DF4F73" w:rsidRPr="00AC5BE4">
        <w:rPr>
          <w:rFonts w:ascii="Arial" w:eastAsia="Calibri" w:hAnsi="Arial" w:cs="Arial"/>
          <w:b/>
          <w:bCs/>
          <w:color w:val="auto"/>
          <w:sz w:val="24"/>
          <w:szCs w:val="24"/>
        </w:rPr>
        <w:t>)</w:t>
      </w:r>
      <w:bookmarkEnd w:id="22"/>
    </w:p>
    <w:p w14:paraId="683C3553" w14:textId="77777777" w:rsidR="00180A1D" w:rsidRPr="004863C5" w:rsidRDefault="00180A1D" w:rsidP="00DF4F73">
      <w:pPr>
        <w:spacing w:after="0" w:line="240" w:lineRule="auto"/>
        <w:ind w:left="720" w:hanging="720"/>
        <w:rPr>
          <w:rFonts w:ascii="Arial" w:eastAsia="Calibri" w:hAnsi="Arial" w:cs="Arial"/>
          <w:sz w:val="24"/>
          <w:szCs w:val="24"/>
        </w:rPr>
      </w:pPr>
    </w:p>
    <w:p w14:paraId="68D693C1" w14:textId="5201983C" w:rsidR="00D10EEF" w:rsidRDefault="00180A1D" w:rsidP="002B5F99">
      <w:pPr>
        <w:spacing w:after="0" w:line="240" w:lineRule="auto"/>
        <w:ind w:left="720" w:hanging="720"/>
        <w:rPr>
          <w:rFonts w:ascii="Arial" w:eastAsia="Calibri" w:hAnsi="Arial" w:cs="Arial"/>
          <w:sz w:val="24"/>
          <w:szCs w:val="24"/>
        </w:rPr>
      </w:pPr>
      <w:r w:rsidRPr="004863C5">
        <w:rPr>
          <w:rFonts w:ascii="Arial" w:eastAsia="Calibri" w:hAnsi="Arial" w:cs="Arial"/>
          <w:sz w:val="24"/>
          <w:szCs w:val="24"/>
        </w:rPr>
        <w:t>6</w:t>
      </w:r>
      <w:r w:rsidR="00E1203F" w:rsidRPr="004863C5">
        <w:rPr>
          <w:rFonts w:ascii="Arial" w:eastAsia="Calibri" w:hAnsi="Arial" w:cs="Arial"/>
          <w:sz w:val="24"/>
          <w:szCs w:val="24"/>
        </w:rPr>
        <w:t>.1</w:t>
      </w:r>
      <w:r w:rsidRPr="004863C5">
        <w:rPr>
          <w:rFonts w:ascii="Arial" w:eastAsia="Calibri" w:hAnsi="Arial" w:cs="Arial"/>
          <w:sz w:val="24"/>
          <w:szCs w:val="24"/>
        </w:rPr>
        <w:tab/>
      </w:r>
      <w:r w:rsidR="004B763E" w:rsidRPr="004863C5">
        <w:rPr>
          <w:rFonts w:ascii="Arial" w:eastAsia="Calibri" w:hAnsi="Arial" w:cs="Arial"/>
          <w:sz w:val="24"/>
          <w:szCs w:val="24"/>
        </w:rPr>
        <w:t>The Board</w:t>
      </w:r>
      <w:r w:rsidR="003019FE">
        <w:rPr>
          <w:rFonts w:ascii="Arial" w:eastAsia="Calibri" w:hAnsi="Arial" w:cs="Arial"/>
          <w:sz w:val="24"/>
          <w:szCs w:val="24"/>
        </w:rPr>
        <w:t xml:space="preserve"> formally</w:t>
      </w:r>
      <w:r w:rsidR="00090F11" w:rsidRPr="004863C5">
        <w:rPr>
          <w:rFonts w:ascii="Arial" w:eastAsia="Calibri" w:hAnsi="Arial" w:cs="Arial"/>
          <w:sz w:val="24"/>
          <w:szCs w:val="24"/>
        </w:rPr>
        <w:t xml:space="preserve"> approved </w:t>
      </w:r>
      <w:r w:rsidR="00D10EEF">
        <w:rPr>
          <w:rFonts w:ascii="Arial" w:eastAsia="Calibri" w:hAnsi="Arial" w:cs="Arial"/>
          <w:sz w:val="24"/>
          <w:szCs w:val="24"/>
        </w:rPr>
        <w:t>Kunle Olulode’s appointment to chair the ARAC</w:t>
      </w:r>
      <w:r w:rsidR="003019FE">
        <w:rPr>
          <w:rFonts w:ascii="Arial" w:eastAsia="Calibri" w:hAnsi="Arial" w:cs="Arial"/>
          <w:sz w:val="24"/>
          <w:szCs w:val="24"/>
        </w:rPr>
        <w:t>,</w:t>
      </w:r>
      <w:r w:rsidR="00D10EEF">
        <w:rPr>
          <w:rFonts w:ascii="Arial" w:eastAsia="Calibri" w:hAnsi="Arial" w:cs="Arial"/>
          <w:sz w:val="24"/>
          <w:szCs w:val="24"/>
        </w:rPr>
        <w:t xml:space="preserve"> effective 20 March 2023.</w:t>
      </w:r>
    </w:p>
    <w:p w14:paraId="0AEF54D1" w14:textId="77777777" w:rsidR="00D10EEF" w:rsidRDefault="00D10EEF" w:rsidP="002B5F99">
      <w:pPr>
        <w:spacing w:after="0" w:line="240" w:lineRule="auto"/>
        <w:ind w:left="720" w:hanging="720"/>
        <w:rPr>
          <w:rFonts w:ascii="Arial" w:eastAsia="Calibri" w:hAnsi="Arial" w:cs="Arial"/>
          <w:sz w:val="24"/>
          <w:szCs w:val="24"/>
        </w:rPr>
      </w:pPr>
    </w:p>
    <w:p w14:paraId="1A959984" w14:textId="3A6864D1" w:rsidR="00090F11" w:rsidRPr="00200C76" w:rsidRDefault="00D10EEF" w:rsidP="002B5F99">
      <w:pPr>
        <w:spacing w:after="0" w:line="240" w:lineRule="auto"/>
        <w:ind w:left="720" w:hanging="720"/>
        <w:rPr>
          <w:rFonts w:ascii="Arial" w:eastAsia="Calibri" w:hAnsi="Arial" w:cs="Arial"/>
          <w:sz w:val="24"/>
          <w:szCs w:val="24"/>
        </w:rPr>
      </w:pPr>
      <w:r>
        <w:rPr>
          <w:rFonts w:ascii="Arial" w:eastAsia="Calibri" w:hAnsi="Arial" w:cs="Arial"/>
          <w:sz w:val="24"/>
          <w:szCs w:val="24"/>
        </w:rPr>
        <w:t>6.2</w:t>
      </w:r>
      <w:r>
        <w:rPr>
          <w:rFonts w:ascii="Arial" w:eastAsia="Calibri" w:hAnsi="Arial" w:cs="Arial"/>
          <w:sz w:val="24"/>
          <w:szCs w:val="24"/>
        </w:rPr>
        <w:tab/>
        <w:t xml:space="preserve">Helen Anderson </w:t>
      </w:r>
      <w:r w:rsidR="003019FE">
        <w:rPr>
          <w:rFonts w:ascii="Arial" w:eastAsia="Calibri" w:hAnsi="Arial" w:cs="Arial"/>
          <w:sz w:val="24"/>
          <w:szCs w:val="24"/>
        </w:rPr>
        <w:t xml:space="preserve">from the Government Equalities Hub </w:t>
      </w:r>
      <w:r>
        <w:rPr>
          <w:rFonts w:ascii="Arial" w:eastAsia="Calibri" w:hAnsi="Arial" w:cs="Arial"/>
          <w:sz w:val="24"/>
          <w:szCs w:val="24"/>
        </w:rPr>
        <w:t xml:space="preserve">advised that Ministers were looking </w:t>
      </w:r>
      <w:r w:rsidR="003019FE">
        <w:rPr>
          <w:rFonts w:ascii="Arial" w:eastAsia="Calibri" w:hAnsi="Arial" w:cs="Arial"/>
          <w:sz w:val="24"/>
          <w:szCs w:val="24"/>
        </w:rPr>
        <w:t>to replace Helen Mahy, following her resignation on 4 March, from</w:t>
      </w:r>
      <w:r>
        <w:rPr>
          <w:rFonts w:ascii="Arial" w:eastAsia="Calibri" w:hAnsi="Arial" w:cs="Arial"/>
          <w:sz w:val="24"/>
          <w:szCs w:val="24"/>
        </w:rPr>
        <w:t xml:space="preserve"> the reserve list </w:t>
      </w:r>
      <w:r w:rsidR="003019FE">
        <w:rPr>
          <w:rFonts w:ascii="Arial" w:eastAsia="Calibri" w:hAnsi="Arial" w:cs="Arial"/>
          <w:sz w:val="24"/>
          <w:szCs w:val="24"/>
        </w:rPr>
        <w:t>of</w:t>
      </w:r>
      <w:r>
        <w:rPr>
          <w:rFonts w:ascii="Arial" w:eastAsia="Calibri" w:hAnsi="Arial" w:cs="Arial"/>
          <w:sz w:val="24"/>
          <w:szCs w:val="24"/>
        </w:rPr>
        <w:t xml:space="preserve"> </w:t>
      </w:r>
      <w:r w:rsidR="00825F98">
        <w:rPr>
          <w:rFonts w:ascii="Arial" w:eastAsia="Calibri" w:hAnsi="Arial" w:cs="Arial"/>
          <w:sz w:val="24"/>
          <w:szCs w:val="24"/>
        </w:rPr>
        <w:t>the last round of Commissioner r</w:t>
      </w:r>
      <w:r>
        <w:rPr>
          <w:rFonts w:ascii="Arial" w:eastAsia="Calibri" w:hAnsi="Arial" w:cs="Arial"/>
          <w:sz w:val="24"/>
          <w:szCs w:val="24"/>
        </w:rPr>
        <w:t>ecruitment.</w:t>
      </w:r>
      <w:r w:rsidR="00E325E2">
        <w:rPr>
          <w:rFonts w:ascii="Arial" w:eastAsia="Calibri" w:hAnsi="Arial" w:cs="Arial"/>
          <w:sz w:val="24"/>
          <w:szCs w:val="24"/>
        </w:rPr>
        <w:t xml:space="preserve"> Ministers </w:t>
      </w:r>
      <w:r w:rsidR="003019FE">
        <w:rPr>
          <w:rFonts w:ascii="Arial" w:eastAsia="Calibri" w:hAnsi="Arial" w:cs="Arial"/>
          <w:sz w:val="24"/>
          <w:szCs w:val="24"/>
        </w:rPr>
        <w:t xml:space="preserve">were </w:t>
      </w:r>
      <w:r w:rsidR="00E325E2">
        <w:rPr>
          <w:rFonts w:ascii="Arial" w:eastAsia="Calibri" w:hAnsi="Arial" w:cs="Arial"/>
          <w:sz w:val="24"/>
          <w:szCs w:val="24"/>
        </w:rPr>
        <w:t xml:space="preserve">not </w:t>
      </w:r>
      <w:r w:rsidR="003019FE">
        <w:rPr>
          <w:rFonts w:ascii="Arial" w:eastAsia="Calibri" w:hAnsi="Arial" w:cs="Arial"/>
          <w:sz w:val="24"/>
          <w:szCs w:val="24"/>
        </w:rPr>
        <w:t xml:space="preserve">expected to </w:t>
      </w:r>
      <w:r w:rsidR="00E325E2">
        <w:rPr>
          <w:rFonts w:ascii="Arial" w:eastAsia="Calibri" w:hAnsi="Arial" w:cs="Arial"/>
          <w:sz w:val="24"/>
          <w:szCs w:val="24"/>
        </w:rPr>
        <w:t xml:space="preserve">take long to arrive at a decision. </w:t>
      </w:r>
    </w:p>
    <w:p w14:paraId="782F0A48" w14:textId="77777777" w:rsidR="005156EC" w:rsidRDefault="005156EC" w:rsidP="00DF4F73">
      <w:pPr>
        <w:spacing w:after="0" w:line="240" w:lineRule="auto"/>
        <w:ind w:left="720" w:hanging="720"/>
        <w:rPr>
          <w:rFonts w:ascii="Arial" w:eastAsia="Calibri" w:hAnsi="Arial" w:cs="Arial"/>
          <w:sz w:val="24"/>
          <w:szCs w:val="24"/>
        </w:rPr>
      </w:pPr>
    </w:p>
    <w:p w14:paraId="3FAA683D" w14:textId="51F076FF" w:rsidR="00D10EEF" w:rsidRDefault="005156EC" w:rsidP="00DF4F73">
      <w:pPr>
        <w:spacing w:after="0" w:line="240" w:lineRule="auto"/>
        <w:ind w:left="720" w:hanging="720"/>
        <w:rPr>
          <w:rFonts w:ascii="Arial" w:eastAsia="Calibri" w:hAnsi="Arial" w:cs="Arial"/>
          <w:sz w:val="24"/>
          <w:szCs w:val="24"/>
        </w:rPr>
      </w:pPr>
      <w:r>
        <w:rPr>
          <w:rFonts w:ascii="Arial" w:eastAsia="Calibri" w:hAnsi="Arial" w:cs="Arial"/>
          <w:sz w:val="24"/>
          <w:szCs w:val="24"/>
        </w:rPr>
        <w:t>6.3</w:t>
      </w:r>
      <w:r>
        <w:rPr>
          <w:rFonts w:ascii="Arial" w:eastAsia="Calibri" w:hAnsi="Arial" w:cs="Arial"/>
          <w:sz w:val="24"/>
          <w:szCs w:val="24"/>
        </w:rPr>
        <w:tab/>
      </w:r>
      <w:r w:rsidR="00D10EEF">
        <w:rPr>
          <w:rFonts w:ascii="Arial" w:eastAsia="Calibri" w:hAnsi="Arial" w:cs="Arial"/>
          <w:sz w:val="24"/>
          <w:szCs w:val="24"/>
        </w:rPr>
        <w:t xml:space="preserve">The Board noted the CEO report. </w:t>
      </w:r>
      <w:r w:rsidR="0037107F">
        <w:rPr>
          <w:rFonts w:ascii="Arial" w:eastAsia="Calibri" w:hAnsi="Arial" w:cs="Arial"/>
          <w:sz w:val="24"/>
          <w:szCs w:val="24"/>
        </w:rPr>
        <w:t xml:space="preserve">They agreed that the </w:t>
      </w:r>
      <w:r w:rsidR="003019FE">
        <w:rPr>
          <w:rFonts w:ascii="Arial" w:eastAsia="Calibri" w:hAnsi="Arial" w:cs="Arial"/>
          <w:sz w:val="24"/>
          <w:szCs w:val="24"/>
        </w:rPr>
        <w:t xml:space="preserve">introduction to the </w:t>
      </w:r>
      <w:r w:rsidR="0037107F">
        <w:rPr>
          <w:rFonts w:ascii="Arial" w:eastAsia="Calibri" w:hAnsi="Arial" w:cs="Arial"/>
          <w:sz w:val="24"/>
          <w:szCs w:val="24"/>
        </w:rPr>
        <w:t xml:space="preserve">report should be amended as discussed. </w:t>
      </w:r>
    </w:p>
    <w:p w14:paraId="076DBE36" w14:textId="77777777" w:rsidR="005156EC" w:rsidRDefault="005156EC" w:rsidP="00DF4F73">
      <w:pPr>
        <w:spacing w:after="0" w:line="240" w:lineRule="auto"/>
        <w:ind w:left="720" w:hanging="720"/>
        <w:rPr>
          <w:rFonts w:ascii="Arial" w:eastAsia="Calibri" w:hAnsi="Arial" w:cs="Arial"/>
          <w:sz w:val="24"/>
          <w:szCs w:val="24"/>
        </w:rPr>
      </w:pPr>
      <w:r>
        <w:rPr>
          <w:rFonts w:ascii="Arial" w:eastAsia="Calibri" w:hAnsi="Arial" w:cs="Arial"/>
          <w:sz w:val="24"/>
          <w:szCs w:val="24"/>
        </w:rPr>
        <w:br/>
      </w:r>
      <w:r w:rsidRPr="005156EC">
        <w:rPr>
          <w:rFonts w:ascii="Arial" w:eastAsia="Calibri" w:hAnsi="Arial" w:cs="Arial"/>
          <w:b/>
          <w:bCs/>
          <w:sz w:val="24"/>
          <w:szCs w:val="24"/>
        </w:rPr>
        <w:t xml:space="preserve">Action: </w:t>
      </w:r>
      <w:r w:rsidR="00D10EEF">
        <w:rPr>
          <w:rFonts w:ascii="Arial" w:eastAsia="Calibri" w:hAnsi="Arial" w:cs="Arial"/>
          <w:b/>
          <w:bCs/>
          <w:sz w:val="24"/>
          <w:szCs w:val="24"/>
        </w:rPr>
        <w:t xml:space="preserve">Private Office to amend the CEO report and liaise with the Governance team to republish on Admin Control. </w:t>
      </w:r>
    </w:p>
    <w:p w14:paraId="1826CD20" w14:textId="77777777" w:rsidR="005156EC" w:rsidRDefault="005156EC" w:rsidP="00DF4F73">
      <w:pPr>
        <w:spacing w:after="0" w:line="240" w:lineRule="auto"/>
        <w:ind w:left="720" w:hanging="720"/>
        <w:rPr>
          <w:rFonts w:ascii="Arial" w:eastAsia="Calibri" w:hAnsi="Arial" w:cs="Arial"/>
          <w:sz w:val="24"/>
          <w:szCs w:val="24"/>
        </w:rPr>
      </w:pPr>
    </w:p>
    <w:p w14:paraId="2397FE3F" w14:textId="7C120B9D" w:rsidR="004D5DAD" w:rsidRDefault="004D5DAD" w:rsidP="00DF4F73">
      <w:pPr>
        <w:spacing w:after="0" w:line="240" w:lineRule="auto"/>
        <w:ind w:left="720" w:hanging="720"/>
        <w:rPr>
          <w:rFonts w:ascii="Arial" w:eastAsia="Calibri" w:hAnsi="Arial" w:cs="Arial"/>
          <w:sz w:val="24"/>
          <w:szCs w:val="24"/>
        </w:rPr>
      </w:pPr>
      <w:r>
        <w:rPr>
          <w:rFonts w:ascii="Arial" w:eastAsia="Calibri" w:hAnsi="Arial" w:cs="Arial"/>
          <w:sz w:val="24"/>
          <w:szCs w:val="24"/>
        </w:rPr>
        <w:t>6.4</w:t>
      </w:r>
      <w:r>
        <w:rPr>
          <w:rFonts w:ascii="Arial" w:eastAsia="Calibri" w:hAnsi="Arial" w:cs="Arial"/>
          <w:sz w:val="24"/>
          <w:szCs w:val="24"/>
        </w:rPr>
        <w:tab/>
        <w:t xml:space="preserve">Commissioners requested </w:t>
      </w:r>
      <w:r w:rsidRPr="004D5DAD">
        <w:rPr>
          <w:rFonts w:ascii="Arial" w:eastAsia="Calibri" w:hAnsi="Arial" w:cs="Arial"/>
          <w:sz w:val="24"/>
          <w:szCs w:val="24"/>
        </w:rPr>
        <w:t xml:space="preserve">an update on the Bill of Rights Bill, </w:t>
      </w:r>
      <w:r>
        <w:rPr>
          <w:rFonts w:ascii="Arial" w:eastAsia="Calibri" w:hAnsi="Arial" w:cs="Arial"/>
          <w:sz w:val="24"/>
          <w:szCs w:val="24"/>
        </w:rPr>
        <w:t>advising that</w:t>
      </w:r>
      <w:r w:rsidRPr="004D5DAD">
        <w:rPr>
          <w:rFonts w:ascii="Arial" w:eastAsia="Calibri" w:hAnsi="Arial" w:cs="Arial"/>
          <w:sz w:val="24"/>
          <w:szCs w:val="24"/>
        </w:rPr>
        <w:t xml:space="preserve"> it will be </w:t>
      </w:r>
      <w:r w:rsidRPr="006B01FA">
        <w:rPr>
          <w:rFonts w:ascii="Arial" w:eastAsia="Calibri" w:hAnsi="Arial" w:cs="Arial"/>
          <w:sz w:val="24"/>
          <w:szCs w:val="24"/>
        </w:rPr>
        <w:t xml:space="preserve">significant, and that we should consider how it </w:t>
      </w:r>
      <w:r w:rsidR="003019FE">
        <w:rPr>
          <w:rFonts w:ascii="Arial" w:eastAsia="Calibri" w:hAnsi="Arial" w:cs="Arial"/>
          <w:sz w:val="24"/>
          <w:szCs w:val="24"/>
        </w:rPr>
        <w:t>would impact in</w:t>
      </w:r>
      <w:r w:rsidRPr="006B01FA">
        <w:rPr>
          <w:rFonts w:ascii="Arial" w:eastAsia="Calibri" w:hAnsi="Arial" w:cs="Arial"/>
          <w:sz w:val="24"/>
          <w:szCs w:val="24"/>
        </w:rPr>
        <w:t xml:space="preserve"> Scot</w:t>
      </w:r>
      <w:r w:rsidR="003019FE">
        <w:rPr>
          <w:rFonts w:ascii="Arial" w:eastAsia="Calibri" w:hAnsi="Arial" w:cs="Arial"/>
          <w:sz w:val="24"/>
          <w:szCs w:val="24"/>
        </w:rPr>
        <w:t>land</w:t>
      </w:r>
      <w:r w:rsidRPr="006B01FA">
        <w:rPr>
          <w:rFonts w:ascii="Arial" w:eastAsia="Calibri" w:hAnsi="Arial" w:cs="Arial"/>
          <w:sz w:val="24"/>
          <w:szCs w:val="24"/>
        </w:rPr>
        <w:t>.</w:t>
      </w:r>
    </w:p>
    <w:p w14:paraId="19018484" w14:textId="77777777" w:rsidR="004D5DAD" w:rsidRDefault="004D5DAD" w:rsidP="00DF4F73">
      <w:pPr>
        <w:spacing w:after="0" w:line="240" w:lineRule="auto"/>
        <w:ind w:left="720" w:hanging="720"/>
        <w:rPr>
          <w:rFonts w:ascii="Arial" w:eastAsia="Calibri" w:hAnsi="Arial" w:cs="Arial"/>
          <w:sz w:val="24"/>
          <w:szCs w:val="24"/>
        </w:rPr>
      </w:pPr>
    </w:p>
    <w:p w14:paraId="6A457652" w14:textId="2B886419" w:rsidR="004D5DAD" w:rsidRDefault="004D5DAD" w:rsidP="00DF4F73">
      <w:pPr>
        <w:spacing w:after="0" w:line="240" w:lineRule="auto"/>
        <w:ind w:left="720" w:hanging="720"/>
        <w:rPr>
          <w:rFonts w:ascii="Arial" w:eastAsia="Calibri" w:hAnsi="Arial" w:cs="Arial"/>
          <w:sz w:val="24"/>
          <w:szCs w:val="24"/>
        </w:rPr>
      </w:pPr>
      <w:r>
        <w:rPr>
          <w:rFonts w:ascii="Arial" w:eastAsia="Calibri" w:hAnsi="Arial" w:cs="Arial"/>
          <w:sz w:val="24"/>
          <w:szCs w:val="24"/>
        </w:rPr>
        <w:t>6.5</w:t>
      </w:r>
      <w:r>
        <w:rPr>
          <w:rFonts w:ascii="Arial" w:eastAsia="Calibri" w:hAnsi="Arial" w:cs="Arial"/>
          <w:sz w:val="24"/>
          <w:szCs w:val="24"/>
        </w:rPr>
        <w:tab/>
        <w:t xml:space="preserve">Commissioners advised that </w:t>
      </w:r>
      <w:r w:rsidRPr="004D5DAD">
        <w:rPr>
          <w:rFonts w:ascii="Arial" w:eastAsia="Calibri" w:hAnsi="Arial" w:cs="Arial"/>
          <w:sz w:val="24"/>
          <w:szCs w:val="24"/>
        </w:rPr>
        <w:t>the Higher Education (Freedom of Speech) Bill is a good opportunity for proactive communications</w:t>
      </w:r>
      <w:r>
        <w:rPr>
          <w:rFonts w:ascii="Arial" w:eastAsia="Calibri" w:hAnsi="Arial" w:cs="Arial"/>
          <w:sz w:val="24"/>
          <w:szCs w:val="24"/>
        </w:rPr>
        <w:t>. Commissioners were advised that the Commission</w:t>
      </w:r>
      <w:r w:rsidR="006B01FA">
        <w:rPr>
          <w:rFonts w:ascii="Arial" w:eastAsia="Calibri" w:hAnsi="Arial" w:cs="Arial"/>
          <w:sz w:val="24"/>
          <w:szCs w:val="24"/>
        </w:rPr>
        <w:t xml:space="preserve">’s </w:t>
      </w:r>
      <w:r w:rsidRPr="004D5DAD">
        <w:rPr>
          <w:rFonts w:ascii="Arial" w:eastAsia="Calibri" w:hAnsi="Arial" w:cs="Arial"/>
          <w:sz w:val="24"/>
          <w:szCs w:val="24"/>
        </w:rPr>
        <w:t>guidance on freedom of expression in universities</w:t>
      </w:r>
      <w:r w:rsidR="006B01FA">
        <w:rPr>
          <w:rFonts w:ascii="Arial" w:eastAsia="Calibri" w:hAnsi="Arial" w:cs="Arial"/>
          <w:sz w:val="24"/>
          <w:szCs w:val="24"/>
        </w:rPr>
        <w:t xml:space="preserve"> </w:t>
      </w:r>
      <w:r w:rsidRPr="004D5DAD">
        <w:rPr>
          <w:rFonts w:ascii="Arial" w:eastAsia="Calibri" w:hAnsi="Arial" w:cs="Arial"/>
          <w:sz w:val="24"/>
          <w:szCs w:val="24"/>
        </w:rPr>
        <w:t xml:space="preserve">sets </w:t>
      </w:r>
      <w:r w:rsidR="001C5082">
        <w:rPr>
          <w:rFonts w:ascii="Arial" w:eastAsia="Calibri" w:hAnsi="Arial" w:cs="Arial"/>
          <w:sz w:val="24"/>
          <w:szCs w:val="24"/>
        </w:rPr>
        <w:t>out our positions and</w:t>
      </w:r>
      <w:r w:rsidRPr="004D5DAD">
        <w:rPr>
          <w:rFonts w:ascii="Arial" w:eastAsia="Calibri" w:hAnsi="Arial" w:cs="Arial"/>
          <w:sz w:val="24"/>
          <w:szCs w:val="24"/>
        </w:rPr>
        <w:t xml:space="preserve"> will form the basis of our engagement on the new statutory guidance</w:t>
      </w:r>
      <w:r>
        <w:rPr>
          <w:rFonts w:ascii="Arial" w:eastAsia="Calibri" w:hAnsi="Arial" w:cs="Arial"/>
          <w:sz w:val="24"/>
          <w:szCs w:val="24"/>
        </w:rPr>
        <w:t>. One Commissioner</w:t>
      </w:r>
      <w:r w:rsidRPr="004D5DAD">
        <w:rPr>
          <w:rFonts w:ascii="Arial" w:eastAsia="Calibri" w:hAnsi="Arial" w:cs="Arial"/>
          <w:sz w:val="24"/>
          <w:szCs w:val="24"/>
        </w:rPr>
        <w:t xml:space="preserve"> advised that the guidance has been helpful, </w:t>
      </w:r>
      <w:r w:rsidR="008F218E">
        <w:rPr>
          <w:rFonts w:ascii="Arial" w:eastAsia="Calibri" w:hAnsi="Arial" w:cs="Arial"/>
          <w:sz w:val="24"/>
          <w:szCs w:val="24"/>
        </w:rPr>
        <w:t>but</w:t>
      </w:r>
      <w:r w:rsidR="008F218E" w:rsidRPr="004D5DAD">
        <w:rPr>
          <w:rFonts w:ascii="Arial" w:eastAsia="Calibri" w:hAnsi="Arial" w:cs="Arial"/>
          <w:sz w:val="24"/>
          <w:szCs w:val="24"/>
        </w:rPr>
        <w:t xml:space="preserve"> </w:t>
      </w:r>
      <w:r w:rsidRPr="004D5DAD">
        <w:rPr>
          <w:rFonts w:ascii="Arial" w:eastAsia="Calibri" w:hAnsi="Arial" w:cs="Arial"/>
          <w:sz w:val="24"/>
          <w:szCs w:val="24"/>
        </w:rPr>
        <w:t>it will need to be updated</w:t>
      </w:r>
      <w:r>
        <w:rPr>
          <w:rFonts w:ascii="Arial" w:eastAsia="Calibri" w:hAnsi="Arial" w:cs="Arial"/>
          <w:sz w:val="24"/>
          <w:szCs w:val="24"/>
        </w:rPr>
        <w:t>.</w:t>
      </w:r>
    </w:p>
    <w:p w14:paraId="05D914BD" w14:textId="77777777" w:rsidR="004D5DAD" w:rsidRDefault="004D5DAD" w:rsidP="00DF4F73">
      <w:pPr>
        <w:spacing w:after="0" w:line="240" w:lineRule="auto"/>
        <w:ind w:left="720" w:hanging="720"/>
        <w:rPr>
          <w:rFonts w:ascii="Arial" w:eastAsia="Calibri" w:hAnsi="Arial" w:cs="Arial"/>
          <w:sz w:val="24"/>
          <w:szCs w:val="24"/>
        </w:rPr>
      </w:pPr>
    </w:p>
    <w:p w14:paraId="73FD4E2E" w14:textId="28AFEFEF" w:rsidR="004D5DAD" w:rsidRDefault="004D5DAD" w:rsidP="00DF4F73">
      <w:pPr>
        <w:spacing w:after="0" w:line="240" w:lineRule="auto"/>
        <w:ind w:left="720" w:hanging="720"/>
        <w:rPr>
          <w:rFonts w:ascii="Arial" w:eastAsia="Calibri" w:hAnsi="Arial" w:cs="Arial"/>
          <w:sz w:val="24"/>
          <w:szCs w:val="24"/>
        </w:rPr>
      </w:pPr>
      <w:r w:rsidRPr="0040132E">
        <w:rPr>
          <w:rFonts w:ascii="Arial" w:eastAsia="Calibri" w:hAnsi="Arial" w:cs="Arial"/>
          <w:sz w:val="24"/>
          <w:szCs w:val="24"/>
        </w:rPr>
        <w:t>6.6</w:t>
      </w:r>
      <w:r w:rsidRPr="0040132E">
        <w:rPr>
          <w:rFonts w:ascii="Arial" w:eastAsia="Calibri" w:hAnsi="Arial" w:cs="Arial"/>
          <w:sz w:val="24"/>
          <w:szCs w:val="24"/>
        </w:rPr>
        <w:tab/>
      </w:r>
      <w:r w:rsidR="00E64550" w:rsidRPr="0040132E">
        <w:rPr>
          <w:rFonts w:ascii="Arial" w:eastAsia="Calibri" w:hAnsi="Arial" w:cs="Arial"/>
          <w:sz w:val="24"/>
          <w:szCs w:val="24"/>
        </w:rPr>
        <w:t>Commissioners advised that</w:t>
      </w:r>
      <w:r w:rsidR="003019FE">
        <w:rPr>
          <w:rFonts w:ascii="Arial" w:eastAsia="Calibri" w:hAnsi="Arial" w:cs="Arial"/>
          <w:sz w:val="24"/>
          <w:szCs w:val="24"/>
        </w:rPr>
        <w:t>,</w:t>
      </w:r>
      <w:r w:rsidR="00E64550" w:rsidRPr="0040132E">
        <w:rPr>
          <w:rFonts w:ascii="Arial" w:eastAsia="Calibri" w:hAnsi="Arial" w:cs="Arial"/>
          <w:sz w:val="24"/>
          <w:szCs w:val="24"/>
        </w:rPr>
        <w:t xml:space="preserve"> when engaging stakeholders on the Conversion Practices Bill, we </w:t>
      </w:r>
      <w:r w:rsidR="003019FE">
        <w:rPr>
          <w:rFonts w:ascii="Arial" w:eastAsia="Calibri" w:hAnsi="Arial" w:cs="Arial"/>
          <w:sz w:val="24"/>
          <w:szCs w:val="24"/>
        </w:rPr>
        <w:t>should</w:t>
      </w:r>
      <w:r w:rsidR="006D6DAC" w:rsidRPr="0040132E">
        <w:rPr>
          <w:rFonts w:ascii="Arial" w:eastAsia="Calibri" w:hAnsi="Arial" w:cs="Arial"/>
          <w:sz w:val="24"/>
          <w:szCs w:val="24"/>
        </w:rPr>
        <w:t xml:space="preserve"> engage</w:t>
      </w:r>
      <w:r w:rsidR="00E64550" w:rsidRPr="0040132E">
        <w:rPr>
          <w:rFonts w:ascii="Arial" w:eastAsia="Calibri" w:hAnsi="Arial" w:cs="Arial"/>
          <w:sz w:val="24"/>
          <w:szCs w:val="24"/>
        </w:rPr>
        <w:t xml:space="preserve"> </w:t>
      </w:r>
      <w:r w:rsidR="003019FE">
        <w:rPr>
          <w:rFonts w:ascii="Arial" w:eastAsia="Calibri" w:hAnsi="Arial" w:cs="Arial"/>
          <w:sz w:val="24"/>
          <w:szCs w:val="24"/>
        </w:rPr>
        <w:t xml:space="preserve">all </w:t>
      </w:r>
      <w:r w:rsidR="0040132E">
        <w:rPr>
          <w:rFonts w:ascii="Arial" w:eastAsia="Calibri" w:hAnsi="Arial" w:cs="Arial"/>
          <w:sz w:val="24"/>
          <w:szCs w:val="24"/>
        </w:rPr>
        <w:t>stakeholders</w:t>
      </w:r>
      <w:r w:rsidR="00E64550" w:rsidRPr="0040132E">
        <w:rPr>
          <w:rFonts w:ascii="Arial" w:eastAsia="Calibri" w:hAnsi="Arial" w:cs="Arial"/>
          <w:sz w:val="24"/>
          <w:szCs w:val="24"/>
        </w:rPr>
        <w:t xml:space="preserve"> affected by the Bill, </w:t>
      </w:r>
      <w:r w:rsidR="003019FE">
        <w:rPr>
          <w:rFonts w:ascii="Arial" w:eastAsia="Calibri" w:hAnsi="Arial" w:cs="Arial"/>
          <w:sz w:val="24"/>
          <w:szCs w:val="24"/>
        </w:rPr>
        <w:t>including</w:t>
      </w:r>
      <w:r w:rsidR="00E64550" w:rsidRPr="0040132E">
        <w:rPr>
          <w:rFonts w:ascii="Arial" w:eastAsia="Calibri" w:hAnsi="Arial" w:cs="Arial"/>
          <w:sz w:val="24"/>
          <w:szCs w:val="24"/>
        </w:rPr>
        <w:t xml:space="preserve"> religious groups, parents groups and the Royal College of Psychiatrists</w:t>
      </w:r>
      <w:r w:rsidR="003019FE">
        <w:rPr>
          <w:rFonts w:ascii="Arial" w:eastAsia="Calibri" w:hAnsi="Arial" w:cs="Arial"/>
          <w:sz w:val="24"/>
          <w:szCs w:val="24"/>
        </w:rPr>
        <w:t xml:space="preserve">, as well as </w:t>
      </w:r>
      <w:r w:rsidR="003019FE" w:rsidRPr="0040132E">
        <w:rPr>
          <w:rFonts w:ascii="Arial" w:eastAsia="Calibri" w:hAnsi="Arial" w:cs="Arial"/>
          <w:sz w:val="24"/>
          <w:szCs w:val="24"/>
        </w:rPr>
        <w:t>LGBT groups</w:t>
      </w:r>
      <w:r w:rsidR="00E64550" w:rsidRPr="0040132E">
        <w:rPr>
          <w:rFonts w:ascii="Arial" w:eastAsia="Calibri" w:hAnsi="Arial" w:cs="Arial"/>
          <w:sz w:val="24"/>
          <w:szCs w:val="24"/>
        </w:rPr>
        <w:t>.</w:t>
      </w:r>
    </w:p>
    <w:p w14:paraId="57AD2B67" w14:textId="77777777" w:rsidR="004D5DAD" w:rsidRDefault="004D5DAD" w:rsidP="00DF4F73">
      <w:pPr>
        <w:spacing w:after="0" w:line="240" w:lineRule="auto"/>
        <w:ind w:left="720" w:hanging="720"/>
        <w:rPr>
          <w:rFonts w:ascii="Arial" w:eastAsia="Calibri" w:hAnsi="Arial" w:cs="Arial"/>
          <w:sz w:val="24"/>
          <w:szCs w:val="24"/>
        </w:rPr>
      </w:pPr>
    </w:p>
    <w:p w14:paraId="2966EF74" w14:textId="767F6D1A" w:rsidR="00E64550" w:rsidRDefault="00E64550" w:rsidP="00515FCD">
      <w:pPr>
        <w:spacing w:after="0" w:line="240" w:lineRule="auto"/>
        <w:ind w:left="720" w:hanging="720"/>
        <w:rPr>
          <w:rFonts w:ascii="Arial" w:eastAsia="Calibri" w:hAnsi="Arial" w:cs="Arial"/>
          <w:sz w:val="24"/>
          <w:szCs w:val="24"/>
        </w:rPr>
      </w:pPr>
      <w:r>
        <w:rPr>
          <w:rFonts w:ascii="Arial" w:eastAsia="Calibri" w:hAnsi="Arial" w:cs="Arial"/>
          <w:sz w:val="24"/>
          <w:szCs w:val="24"/>
        </w:rPr>
        <w:t>6.7</w:t>
      </w:r>
      <w:r>
        <w:rPr>
          <w:rFonts w:ascii="Arial" w:eastAsia="Calibri" w:hAnsi="Arial" w:cs="Arial"/>
          <w:sz w:val="24"/>
          <w:szCs w:val="24"/>
        </w:rPr>
        <w:tab/>
        <w:t xml:space="preserve">Commissioners </w:t>
      </w:r>
      <w:r w:rsidR="00B46117">
        <w:rPr>
          <w:rFonts w:ascii="Arial" w:eastAsia="Calibri" w:hAnsi="Arial" w:cs="Arial"/>
          <w:sz w:val="24"/>
          <w:szCs w:val="24"/>
        </w:rPr>
        <w:t xml:space="preserve">raised concerns about the letter from the Paymaster General </w:t>
      </w:r>
      <w:r w:rsidR="003019FE">
        <w:rPr>
          <w:rFonts w:ascii="Arial" w:eastAsia="Calibri" w:hAnsi="Arial" w:cs="Arial"/>
          <w:sz w:val="24"/>
          <w:szCs w:val="24"/>
        </w:rPr>
        <w:t xml:space="preserve">on </w:t>
      </w:r>
      <w:r w:rsidR="00B46117">
        <w:rPr>
          <w:rFonts w:ascii="Arial" w:eastAsia="Calibri" w:hAnsi="Arial" w:cs="Arial"/>
          <w:sz w:val="24"/>
          <w:szCs w:val="24"/>
        </w:rPr>
        <w:t>the Commission’s budget for 2023-24 and 2024-25</w:t>
      </w:r>
      <w:r w:rsidR="007B6645">
        <w:rPr>
          <w:rFonts w:ascii="Arial" w:eastAsia="Calibri" w:hAnsi="Arial" w:cs="Arial"/>
          <w:sz w:val="24"/>
          <w:szCs w:val="24"/>
        </w:rPr>
        <w:t xml:space="preserve"> which is not due to increase, even to take account of inflation</w:t>
      </w:r>
      <w:r w:rsidR="00773C03">
        <w:rPr>
          <w:rFonts w:ascii="Arial" w:eastAsia="Calibri" w:hAnsi="Arial" w:cs="Arial"/>
          <w:sz w:val="24"/>
          <w:szCs w:val="24"/>
        </w:rPr>
        <w:t xml:space="preserve">. </w:t>
      </w:r>
      <w:r w:rsidR="00515FCD" w:rsidRPr="00515FCD">
        <w:rPr>
          <w:rFonts w:ascii="Arial" w:eastAsia="Calibri" w:hAnsi="Arial" w:cs="Arial"/>
          <w:sz w:val="24"/>
          <w:szCs w:val="24"/>
        </w:rPr>
        <w:t>The Board noted that the Gov</w:t>
      </w:r>
      <w:r w:rsidR="00515FCD">
        <w:rPr>
          <w:rFonts w:ascii="Arial" w:eastAsia="Calibri" w:hAnsi="Arial" w:cs="Arial"/>
          <w:sz w:val="24"/>
          <w:szCs w:val="24"/>
        </w:rPr>
        <w:t>ernment</w:t>
      </w:r>
      <w:r w:rsidR="00515FCD" w:rsidRPr="00515FCD">
        <w:rPr>
          <w:rFonts w:ascii="Arial" w:eastAsia="Calibri" w:hAnsi="Arial" w:cs="Arial"/>
          <w:sz w:val="24"/>
          <w:szCs w:val="24"/>
        </w:rPr>
        <w:t xml:space="preserve"> in policy and legislative areas, continued to require </w:t>
      </w:r>
      <w:r w:rsidR="00515FCD">
        <w:rPr>
          <w:rFonts w:ascii="Arial" w:eastAsia="Calibri" w:hAnsi="Arial" w:cs="Arial"/>
          <w:sz w:val="24"/>
          <w:szCs w:val="24"/>
        </w:rPr>
        <w:t>the Commission</w:t>
      </w:r>
      <w:r w:rsidR="00515FCD" w:rsidRPr="00515FCD">
        <w:rPr>
          <w:rFonts w:ascii="Arial" w:eastAsia="Calibri" w:hAnsi="Arial" w:cs="Arial"/>
          <w:sz w:val="24"/>
          <w:szCs w:val="24"/>
        </w:rPr>
        <w:t xml:space="preserve"> to take on additional responsibilities including in Inclusive Britain, the Workers Protection (Amendment of the Equality Act 2010) Bill and Online </w:t>
      </w:r>
      <w:r w:rsidR="00515FCD" w:rsidRPr="00515FCD">
        <w:rPr>
          <w:rFonts w:ascii="Arial" w:eastAsia="Calibri" w:hAnsi="Arial" w:cs="Arial"/>
          <w:sz w:val="24"/>
          <w:szCs w:val="24"/>
        </w:rPr>
        <w:lastRenderedPageBreak/>
        <w:t>Safety Bill among oth</w:t>
      </w:r>
      <w:r w:rsidR="00515FCD">
        <w:rPr>
          <w:rFonts w:ascii="Arial" w:eastAsia="Calibri" w:hAnsi="Arial" w:cs="Arial"/>
          <w:sz w:val="24"/>
          <w:szCs w:val="24"/>
        </w:rPr>
        <w:t xml:space="preserve">ers, all unfunded commitments. </w:t>
      </w:r>
      <w:r w:rsidR="00515FCD" w:rsidRPr="00515FCD">
        <w:rPr>
          <w:rFonts w:ascii="Arial" w:eastAsia="Calibri" w:hAnsi="Arial" w:cs="Arial"/>
          <w:sz w:val="24"/>
          <w:szCs w:val="24"/>
        </w:rPr>
        <w:t>This may merit a letter to the Minister for Women and Equalities pointing out that delivery of these responsibilities would be impossible without additional funding</w:t>
      </w:r>
      <w:r w:rsidR="00515FCD">
        <w:rPr>
          <w:rFonts w:ascii="Arial" w:eastAsia="Calibri" w:hAnsi="Arial" w:cs="Arial"/>
          <w:sz w:val="24"/>
          <w:szCs w:val="24"/>
        </w:rPr>
        <w:t xml:space="preserve">. </w:t>
      </w:r>
      <w:r w:rsidR="00B46117">
        <w:rPr>
          <w:rFonts w:ascii="Arial" w:eastAsia="Calibri" w:hAnsi="Arial" w:cs="Arial"/>
          <w:sz w:val="24"/>
          <w:szCs w:val="24"/>
        </w:rPr>
        <w:t xml:space="preserve">The Chairwoman </w:t>
      </w:r>
      <w:r w:rsidR="00773C03">
        <w:rPr>
          <w:rFonts w:ascii="Arial" w:eastAsia="Calibri" w:hAnsi="Arial" w:cs="Arial"/>
          <w:sz w:val="24"/>
          <w:szCs w:val="24"/>
        </w:rPr>
        <w:t xml:space="preserve">reassured Commissioners that she will </w:t>
      </w:r>
      <w:r w:rsidR="00515FCD">
        <w:rPr>
          <w:rFonts w:ascii="Arial" w:eastAsia="Calibri" w:hAnsi="Arial" w:cs="Arial"/>
          <w:sz w:val="24"/>
          <w:szCs w:val="24"/>
        </w:rPr>
        <w:t>set</w:t>
      </w:r>
      <w:r w:rsidR="00773C03">
        <w:rPr>
          <w:rFonts w:ascii="Arial" w:eastAsia="Calibri" w:hAnsi="Arial" w:cs="Arial"/>
          <w:sz w:val="24"/>
          <w:szCs w:val="24"/>
        </w:rPr>
        <w:t xml:space="preserve"> this </w:t>
      </w:r>
      <w:r w:rsidR="00515FCD">
        <w:rPr>
          <w:rFonts w:ascii="Arial" w:eastAsia="Calibri" w:hAnsi="Arial" w:cs="Arial"/>
          <w:sz w:val="24"/>
          <w:szCs w:val="24"/>
        </w:rPr>
        <w:t xml:space="preserve">out </w:t>
      </w:r>
      <w:r w:rsidR="00773C03">
        <w:rPr>
          <w:rFonts w:ascii="Arial" w:eastAsia="Calibri" w:hAnsi="Arial" w:cs="Arial"/>
          <w:sz w:val="24"/>
          <w:szCs w:val="24"/>
        </w:rPr>
        <w:t xml:space="preserve">in her reply. The </w:t>
      </w:r>
      <w:r w:rsidR="003019FE">
        <w:rPr>
          <w:rFonts w:ascii="Arial" w:eastAsia="Calibri" w:hAnsi="Arial" w:cs="Arial"/>
          <w:sz w:val="24"/>
          <w:szCs w:val="24"/>
        </w:rPr>
        <w:t xml:space="preserve">Board noted that we have not received a reply to our letter of August 2022 to the then Minister for Women and Equalities asking that </w:t>
      </w:r>
      <w:r w:rsidR="00100FDC">
        <w:rPr>
          <w:rFonts w:ascii="Arial" w:eastAsia="Calibri" w:hAnsi="Arial" w:cs="Arial"/>
          <w:sz w:val="24"/>
          <w:szCs w:val="24"/>
        </w:rPr>
        <w:t xml:space="preserve">the </w:t>
      </w:r>
      <w:r w:rsidR="00773C03">
        <w:rPr>
          <w:rFonts w:ascii="Arial" w:eastAsia="Calibri" w:hAnsi="Arial" w:cs="Arial"/>
          <w:sz w:val="24"/>
          <w:szCs w:val="24"/>
        </w:rPr>
        <w:t>Commission hav</w:t>
      </w:r>
      <w:r w:rsidR="003019FE">
        <w:rPr>
          <w:rFonts w:ascii="Arial" w:eastAsia="Calibri" w:hAnsi="Arial" w:cs="Arial"/>
          <w:sz w:val="24"/>
          <w:szCs w:val="24"/>
        </w:rPr>
        <w:t>e</w:t>
      </w:r>
      <w:r w:rsidR="00773C03">
        <w:rPr>
          <w:rFonts w:ascii="Arial" w:eastAsia="Calibri" w:hAnsi="Arial" w:cs="Arial"/>
          <w:sz w:val="24"/>
          <w:szCs w:val="24"/>
        </w:rPr>
        <w:t xml:space="preserve"> the power to issue fines</w:t>
      </w:r>
      <w:r w:rsidR="003019FE">
        <w:rPr>
          <w:rFonts w:ascii="Arial" w:eastAsia="Calibri" w:hAnsi="Arial" w:cs="Arial"/>
          <w:sz w:val="24"/>
          <w:szCs w:val="24"/>
        </w:rPr>
        <w:t xml:space="preserve"> for non-compliance</w:t>
      </w:r>
      <w:r w:rsidR="00471992">
        <w:rPr>
          <w:rFonts w:ascii="Arial" w:eastAsia="Calibri" w:hAnsi="Arial" w:cs="Arial"/>
          <w:sz w:val="24"/>
          <w:szCs w:val="24"/>
        </w:rPr>
        <w:t>. Helen Anderson advis</w:t>
      </w:r>
      <w:r w:rsidR="003019FE">
        <w:rPr>
          <w:rFonts w:ascii="Arial" w:eastAsia="Calibri" w:hAnsi="Arial" w:cs="Arial"/>
          <w:sz w:val="24"/>
          <w:szCs w:val="24"/>
        </w:rPr>
        <w:t>ed</w:t>
      </w:r>
      <w:r w:rsidR="00471992">
        <w:rPr>
          <w:rFonts w:ascii="Arial" w:eastAsia="Calibri" w:hAnsi="Arial" w:cs="Arial"/>
          <w:sz w:val="24"/>
          <w:szCs w:val="24"/>
        </w:rPr>
        <w:t xml:space="preserve"> that </w:t>
      </w:r>
      <w:r w:rsidR="003019FE">
        <w:rPr>
          <w:rFonts w:ascii="Arial" w:eastAsia="Calibri" w:hAnsi="Arial" w:cs="Arial"/>
          <w:sz w:val="24"/>
          <w:szCs w:val="24"/>
        </w:rPr>
        <w:t xml:space="preserve">she </w:t>
      </w:r>
      <w:r w:rsidR="00471992">
        <w:rPr>
          <w:rFonts w:ascii="Arial" w:eastAsia="Calibri" w:hAnsi="Arial" w:cs="Arial"/>
          <w:sz w:val="24"/>
          <w:szCs w:val="24"/>
        </w:rPr>
        <w:t>ha</w:t>
      </w:r>
      <w:r w:rsidR="003019FE">
        <w:rPr>
          <w:rFonts w:ascii="Arial" w:eastAsia="Calibri" w:hAnsi="Arial" w:cs="Arial"/>
          <w:sz w:val="24"/>
          <w:szCs w:val="24"/>
        </w:rPr>
        <w:t>s</w:t>
      </w:r>
      <w:r w:rsidR="00471992">
        <w:rPr>
          <w:rFonts w:ascii="Arial" w:eastAsia="Calibri" w:hAnsi="Arial" w:cs="Arial"/>
          <w:sz w:val="24"/>
          <w:szCs w:val="24"/>
        </w:rPr>
        <w:t xml:space="preserve"> briefed the Minister. </w:t>
      </w:r>
      <w:r w:rsidR="00773C03">
        <w:rPr>
          <w:rFonts w:ascii="Arial" w:eastAsia="Calibri" w:hAnsi="Arial" w:cs="Arial"/>
          <w:sz w:val="24"/>
          <w:szCs w:val="24"/>
        </w:rPr>
        <w:t xml:space="preserve"> </w:t>
      </w:r>
    </w:p>
    <w:p w14:paraId="6CFCF13B" w14:textId="77777777" w:rsidR="00E64550" w:rsidRDefault="00E64550" w:rsidP="00DF4F73">
      <w:pPr>
        <w:spacing w:after="0" w:line="240" w:lineRule="auto"/>
        <w:ind w:left="720" w:hanging="720"/>
        <w:rPr>
          <w:rFonts w:ascii="Arial" w:eastAsia="Calibri" w:hAnsi="Arial" w:cs="Arial"/>
          <w:sz w:val="24"/>
          <w:szCs w:val="24"/>
        </w:rPr>
      </w:pPr>
    </w:p>
    <w:p w14:paraId="3EBF5833" w14:textId="50C6CB73" w:rsidR="00AE6689" w:rsidRDefault="00AE6689" w:rsidP="00DF4F73">
      <w:pPr>
        <w:spacing w:after="0" w:line="240" w:lineRule="auto"/>
        <w:ind w:left="720" w:hanging="720"/>
        <w:rPr>
          <w:rFonts w:ascii="Arial" w:eastAsia="Calibri" w:hAnsi="Arial" w:cs="Arial"/>
          <w:sz w:val="24"/>
          <w:szCs w:val="24"/>
        </w:rPr>
      </w:pPr>
      <w:r>
        <w:rPr>
          <w:rFonts w:ascii="Arial" w:eastAsia="Calibri" w:hAnsi="Arial" w:cs="Arial"/>
          <w:sz w:val="24"/>
          <w:szCs w:val="24"/>
        </w:rPr>
        <w:t>6.8</w:t>
      </w:r>
      <w:r>
        <w:rPr>
          <w:rFonts w:ascii="Arial" w:eastAsia="Calibri" w:hAnsi="Arial" w:cs="Arial"/>
          <w:sz w:val="24"/>
          <w:szCs w:val="24"/>
        </w:rPr>
        <w:tab/>
      </w:r>
      <w:r w:rsidR="007B6645">
        <w:rPr>
          <w:rFonts w:ascii="Arial" w:eastAsia="Calibri" w:hAnsi="Arial" w:cs="Arial"/>
          <w:sz w:val="24"/>
          <w:szCs w:val="24"/>
        </w:rPr>
        <w:t>In response to o</w:t>
      </w:r>
      <w:r w:rsidR="00BF5FA1">
        <w:rPr>
          <w:rFonts w:ascii="Arial" w:eastAsia="Calibri" w:hAnsi="Arial" w:cs="Arial"/>
          <w:sz w:val="24"/>
          <w:szCs w:val="24"/>
        </w:rPr>
        <w:t>ne C</w:t>
      </w:r>
      <w:r w:rsidR="009259EC">
        <w:rPr>
          <w:rFonts w:ascii="Arial" w:eastAsia="Calibri" w:hAnsi="Arial" w:cs="Arial"/>
          <w:sz w:val="24"/>
          <w:szCs w:val="24"/>
        </w:rPr>
        <w:t>ommissioner</w:t>
      </w:r>
      <w:r w:rsidR="007B6645">
        <w:rPr>
          <w:rFonts w:ascii="Arial" w:eastAsia="Calibri" w:hAnsi="Arial" w:cs="Arial"/>
          <w:sz w:val="24"/>
          <w:szCs w:val="24"/>
        </w:rPr>
        <w:t>’s question,</w:t>
      </w:r>
      <w:r w:rsidR="009259EC">
        <w:rPr>
          <w:rFonts w:ascii="Arial" w:eastAsia="Calibri" w:hAnsi="Arial" w:cs="Arial"/>
          <w:sz w:val="24"/>
          <w:szCs w:val="24"/>
        </w:rPr>
        <w:t xml:space="preserve"> </w:t>
      </w:r>
      <w:r w:rsidR="007B6645">
        <w:rPr>
          <w:rFonts w:ascii="Arial" w:eastAsia="Calibri" w:hAnsi="Arial" w:cs="Arial"/>
          <w:sz w:val="24"/>
          <w:szCs w:val="24"/>
        </w:rPr>
        <w:t>t</w:t>
      </w:r>
      <w:r w:rsidR="009259EC">
        <w:rPr>
          <w:rFonts w:ascii="Arial" w:eastAsia="Calibri" w:hAnsi="Arial" w:cs="Arial"/>
          <w:sz w:val="24"/>
          <w:szCs w:val="24"/>
        </w:rPr>
        <w:t xml:space="preserve">he Executive advised that ARAC discussed </w:t>
      </w:r>
      <w:r w:rsidR="00003391">
        <w:rPr>
          <w:rFonts w:ascii="Arial" w:eastAsia="Calibri" w:hAnsi="Arial" w:cs="Arial"/>
          <w:sz w:val="24"/>
          <w:szCs w:val="24"/>
        </w:rPr>
        <w:t>the</w:t>
      </w:r>
      <w:r w:rsidR="009259EC">
        <w:rPr>
          <w:rFonts w:ascii="Arial" w:eastAsia="Calibri" w:hAnsi="Arial" w:cs="Arial"/>
          <w:sz w:val="24"/>
          <w:szCs w:val="24"/>
        </w:rPr>
        <w:t xml:space="preserve"> cost </w:t>
      </w:r>
      <w:r w:rsidR="00003391">
        <w:rPr>
          <w:rFonts w:ascii="Arial" w:eastAsia="Calibri" w:hAnsi="Arial" w:cs="Arial"/>
          <w:sz w:val="24"/>
          <w:szCs w:val="24"/>
        </w:rPr>
        <w:t xml:space="preserve">and </w:t>
      </w:r>
      <w:r w:rsidR="009259EC">
        <w:rPr>
          <w:rFonts w:ascii="Arial" w:eastAsia="Calibri" w:hAnsi="Arial" w:cs="Arial"/>
          <w:sz w:val="24"/>
          <w:szCs w:val="24"/>
        </w:rPr>
        <w:t xml:space="preserve">impact </w:t>
      </w:r>
      <w:r w:rsidR="00003391">
        <w:rPr>
          <w:rFonts w:ascii="Arial" w:eastAsia="Calibri" w:hAnsi="Arial" w:cs="Arial"/>
          <w:sz w:val="24"/>
          <w:szCs w:val="24"/>
        </w:rPr>
        <w:t xml:space="preserve">of the Commission’s work </w:t>
      </w:r>
      <w:r w:rsidR="009259EC">
        <w:rPr>
          <w:rFonts w:ascii="Arial" w:eastAsia="Calibri" w:hAnsi="Arial" w:cs="Arial"/>
          <w:sz w:val="24"/>
          <w:szCs w:val="24"/>
        </w:rPr>
        <w:t xml:space="preserve">at </w:t>
      </w:r>
      <w:r w:rsidR="00003391">
        <w:rPr>
          <w:rFonts w:ascii="Arial" w:eastAsia="Calibri" w:hAnsi="Arial" w:cs="Arial"/>
          <w:sz w:val="24"/>
          <w:szCs w:val="24"/>
        </w:rPr>
        <w:t>its</w:t>
      </w:r>
      <w:r w:rsidR="009259EC">
        <w:rPr>
          <w:rFonts w:ascii="Arial" w:eastAsia="Calibri" w:hAnsi="Arial" w:cs="Arial"/>
          <w:sz w:val="24"/>
          <w:szCs w:val="24"/>
        </w:rPr>
        <w:t xml:space="preserve"> 15 February meeting</w:t>
      </w:r>
      <w:r w:rsidR="00003391">
        <w:rPr>
          <w:rFonts w:ascii="Arial" w:eastAsia="Calibri" w:hAnsi="Arial" w:cs="Arial"/>
          <w:sz w:val="24"/>
          <w:szCs w:val="24"/>
        </w:rPr>
        <w:t>. Further work</w:t>
      </w:r>
      <w:r w:rsidR="009259EC">
        <w:rPr>
          <w:rFonts w:ascii="Arial" w:eastAsia="Calibri" w:hAnsi="Arial" w:cs="Arial"/>
          <w:sz w:val="24"/>
          <w:szCs w:val="24"/>
        </w:rPr>
        <w:t xml:space="preserve">, </w:t>
      </w:r>
      <w:r w:rsidR="00003391">
        <w:rPr>
          <w:rFonts w:ascii="Arial" w:eastAsia="Calibri" w:hAnsi="Arial" w:cs="Arial"/>
          <w:sz w:val="24"/>
          <w:szCs w:val="24"/>
        </w:rPr>
        <w:t xml:space="preserve">including on key performance indicators, would return to </w:t>
      </w:r>
      <w:r w:rsidR="009259EC">
        <w:rPr>
          <w:rFonts w:ascii="Arial" w:eastAsia="Calibri" w:hAnsi="Arial" w:cs="Arial"/>
          <w:sz w:val="24"/>
          <w:szCs w:val="24"/>
        </w:rPr>
        <w:t xml:space="preserve">ARAC and </w:t>
      </w:r>
      <w:r w:rsidR="00003391">
        <w:rPr>
          <w:rFonts w:ascii="Arial" w:eastAsia="Calibri" w:hAnsi="Arial" w:cs="Arial"/>
          <w:sz w:val="24"/>
          <w:szCs w:val="24"/>
        </w:rPr>
        <w:t xml:space="preserve">then </w:t>
      </w:r>
      <w:r w:rsidR="009259EC">
        <w:rPr>
          <w:rFonts w:ascii="Arial" w:eastAsia="Calibri" w:hAnsi="Arial" w:cs="Arial"/>
          <w:sz w:val="24"/>
          <w:szCs w:val="24"/>
        </w:rPr>
        <w:t>to the Board in due course.</w:t>
      </w:r>
    </w:p>
    <w:p w14:paraId="4DA7686E" w14:textId="77777777" w:rsidR="004029F2" w:rsidRPr="00200C76" w:rsidRDefault="004029F2" w:rsidP="007260A2">
      <w:pPr>
        <w:spacing w:after="0" w:line="240" w:lineRule="auto"/>
        <w:rPr>
          <w:rFonts w:ascii="Arial" w:eastAsia="Calibri" w:hAnsi="Arial" w:cs="Arial"/>
          <w:sz w:val="24"/>
          <w:szCs w:val="24"/>
        </w:rPr>
      </w:pPr>
    </w:p>
    <w:p w14:paraId="2A5E1DE0" w14:textId="2344DD44" w:rsidR="009259EC" w:rsidRDefault="007F4CBD" w:rsidP="00DF4F73">
      <w:pPr>
        <w:spacing w:after="0" w:line="240" w:lineRule="auto"/>
        <w:ind w:left="720" w:hanging="720"/>
        <w:rPr>
          <w:rFonts w:ascii="Arial" w:eastAsia="Calibri" w:hAnsi="Arial" w:cs="Arial"/>
          <w:sz w:val="24"/>
          <w:szCs w:val="24"/>
        </w:rPr>
      </w:pPr>
      <w:r w:rsidRPr="00200C76">
        <w:rPr>
          <w:rFonts w:ascii="Arial" w:eastAsia="Calibri" w:hAnsi="Arial" w:cs="Arial"/>
          <w:sz w:val="24"/>
          <w:szCs w:val="24"/>
        </w:rPr>
        <w:t>6.</w:t>
      </w:r>
      <w:r w:rsidR="009259EC">
        <w:rPr>
          <w:rFonts w:ascii="Arial" w:eastAsia="Calibri" w:hAnsi="Arial" w:cs="Arial"/>
          <w:sz w:val="24"/>
          <w:szCs w:val="24"/>
        </w:rPr>
        <w:t>9</w:t>
      </w:r>
      <w:r w:rsidRPr="00200C76">
        <w:rPr>
          <w:rFonts w:ascii="Arial" w:eastAsia="Calibri" w:hAnsi="Arial" w:cs="Arial"/>
          <w:sz w:val="24"/>
          <w:szCs w:val="24"/>
        </w:rPr>
        <w:tab/>
        <w:t xml:space="preserve">The Chairwoman </w:t>
      </w:r>
      <w:r w:rsidR="0020419B">
        <w:rPr>
          <w:rFonts w:ascii="Arial" w:eastAsia="Calibri" w:hAnsi="Arial" w:cs="Arial"/>
          <w:sz w:val="24"/>
          <w:szCs w:val="24"/>
        </w:rPr>
        <w:t xml:space="preserve">updated Commissioners </w:t>
      </w:r>
      <w:r w:rsidR="009259EC">
        <w:rPr>
          <w:rFonts w:ascii="Arial" w:eastAsia="Calibri" w:hAnsi="Arial" w:cs="Arial"/>
          <w:sz w:val="24"/>
          <w:szCs w:val="24"/>
        </w:rPr>
        <w:t>that</w:t>
      </w:r>
      <w:r w:rsidR="000D7BCE">
        <w:rPr>
          <w:rFonts w:ascii="Arial" w:eastAsia="Calibri" w:hAnsi="Arial" w:cs="Arial"/>
          <w:sz w:val="24"/>
          <w:szCs w:val="24"/>
        </w:rPr>
        <w:t>,</w:t>
      </w:r>
      <w:r w:rsidR="009259EC">
        <w:rPr>
          <w:rFonts w:ascii="Arial" w:eastAsia="Calibri" w:hAnsi="Arial" w:cs="Arial"/>
          <w:sz w:val="24"/>
          <w:szCs w:val="24"/>
        </w:rPr>
        <w:t xml:space="preserve"> following her meeting with Lord Callanan on 16 March </w:t>
      </w:r>
      <w:r w:rsidR="00003391">
        <w:rPr>
          <w:rFonts w:ascii="Arial" w:eastAsia="Calibri" w:hAnsi="Arial" w:cs="Arial"/>
          <w:sz w:val="24"/>
          <w:szCs w:val="24"/>
        </w:rPr>
        <w:t xml:space="preserve">on </w:t>
      </w:r>
      <w:r w:rsidR="009259EC">
        <w:rPr>
          <w:rFonts w:ascii="Arial" w:eastAsia="Calibri" w:hAnsi="Arial" w:cs="Arial"/>
          <w:sz w:val="24"/>
          <w:szCs w:val="24"/>
        </w:rPr>
        <w:t xml:space="preserve">the </w:t>
      </w:r>
      <w:r w:rsidR="009259EC" w:rsidRPr="009259EC">
        <w:rPr>
          <w:rFonts w:ascii="Arial" w:eastAsia="Calibri" w:hAnsi="Arial" w:cs="Arial"/>
          <w:sz w:val="24"/>
          <w:szCs w:val="24"/>
        </w:rPr>
        <w:t>Strikes (Minimum Service Levels) Bill</w:t>
      </w:r>
      <w:r w:rsidR="009259EC">
        <w:rPr>
          <w:rFonts w:ascii="Arial" w:eastAsia="Calibri" w:hAnsi="Arial" w:cs="Arial"/>
          <w:sz w:val="24"/>
          <w:szCs w:val="24"/>
        </w:rPr>
        <w:t>, the</w:t>
      </w:r>
      <w:r w:rsidR="00003391">
        <w:rPr>
          <w:rFonts w:ascii="Arial" w:eastAsia="Calibri" w:hAnsi="Arial" w:cs="Arial"/>
          <w:sz w:val="24"/>
          <w:szCs w:val="24"/>
        </w:rPr>
        <w:t xml:space="preserve"> Government</w:t>
      </w:r>
      <w:r w:rsidR="009259EC">
        <w:rPr>
          <w:rFonts w:ascii="Arial" w:eastAsia="Calibri" w:hAnsi="Arial" w:cs="Arial"/>
          <w:sz w:val="24"/>
          <w:szCs w:val="24"/>
        </w:rPr>
        <w:t xml:space="preserve"> had written a comprehensive </w:t>
      </w:r>
      <w:r w:rsidR="00003391">
        <w:rPr>
          <w:rFonts w:ascii="Arial" w:eastAsia="Calibri" w:hAnsi="Arial" w:cs="Arial"/>
          <w:sz w:val="24"/>
          <w:szCs w:val="24"/>
        </w:rPr>
        <w:t xml:space="preserve">reply to our </w:t>
      </w:r>
      <w:r w:rsidR="009259EC">
        <w:rPr>
          <w:rFonts w:ascii="Arial" w:eastAsia="Calibri" w:hAnsi="Arial" w:cs="Arial"/>
          <w:sz w:val="24"/>
          <w:szCs w:val="24"/>
        </w:rPr>
        <w:t>letter. She noted that</w:t>
      </w:r>
      <w:r w:rsidR="00003391">
        <w:rPr>
          <w:rFonts w:ascii="Arial" w:eastAsia="Calibri" w:hAnsi="Arial" w:cs="Arial"/>
          <w:sz w:val="24"/>
          <w:szCs w:val="24"/>
        </w:rPr>
        <w:t>,</w:t>
      </w:r>
      <w:r w:rsidR="009259EC">
        <w:rPr>
          <w:rFonts w:ascii="Arial" w:eastAsia="Calibri" w:hAnsi="Arial" w:cs="Arial"/>
          <w:sz w:val="24"/>
          <w:szCs w:val="24"/>
        </w:rPr>
        <w:t xml:space="preserve"> as the Bill is progressing quickly, the Commission decided not to produce a parliamentary briefing. The CEO noted that we have received three full responses from ministers to our questions on policy matters, which is a testament to the credibility and esteem</w:t>
      </w:r>
      <w:r w:rsidR="000D7BCE">
        <w:rPr>
          <w:rFonts w:ascii="Arial" w:eastAsia="Calibri" w:hAnsi="Arial" w:cs="Arial"/>
          <w:sz w:val="24"/>
          <w:szCs w:val="24"/>
        </w:rPr>
        <w:t xml:space="preserve"> in which</w:t>
      </w:r>
      <w:r w:rsidR="009259EC">
        <w:rPr>
          <w:rFonts w:ascii="Arial" w:eastAsia="Calibri" w:hAnsi="Arial" w:cs="Arial"/>
          <w:sz w:val="24"/>
          <w:szCs w:val="24"/>
        </w:rPr>
        <w:t xml:space="preserve"> we are held. </w:t>
      </w:r>
    </w:p>
    <w:p w14:paraId="77ACF303" w14:textId="77777777" w:rsidR="00DF4F73" w:rsidRPr="00CD06A9" w:rsidRDefault="00DF4F73" w:rsidP="00536574">
      <w:pPr>
        <w:spacing w:after="0" w:line="240" w:lineRule="auto"/>
        <w:rPr>
          <w:rFonts w:ascii="Arial" w:eastAsia="Calibri" w:hAnsi="Arial" w:cs="Arial"/>
          <w:sz w:val="24"/>
          <w:szCs w:val="24"/>
        </w:rPr>
      </w:pPr>
    </w:p>
    <w:p w14:paraId="40F3B5B9" w14:textId="77777777" w:rsidR="005635B6" w:rsidRPr="00AC5BE4" w:rsidRDefault="005635B6" w:rsidP="00AC5BE4">
      <w:pPr>
        <w:pStyle w:val="Heading1"/>
        <w:spacing w:before="0"/>
        <w:rPr>
          <w:rFonts w:ascii="Arial" w:eastAsia="Calibri" w:hAnsi="Arial" w:cs="Arial"/>
          <w:b/>
          <w:bCs/>
          <w:color w:val="auto"/>
          <w:sz w:val="24"/>
          <w:szCs w:val="24"/>
        </w:rPr>
      </w:pPr>
      <w:bookmarkStart w:id="23" w:name="_Toc135911907"/>
      <w:r w:rsidRPr="00AC5BE4">
        <w:rPr>
          <w:rFonts w:ascii="Arial" w:eastAsia="Calibri" w:hAnsi="Arial" w:cs="Arial"/>
          <w:b/>
          <w:bCs/>
          <w:color w:val="auto"/>
          <w:sz w:val="24"/>
          <w:szCs w:val="24"/>
        </w:rPr>
        <w:t>7.</w:t>
      </w:r>
      <w:r w:rsidRPr="00AC5BE4">
        <w:rPr>
          <w:rFonts w:ascii="Arial" w:eastAsia="Calibri" w:hAnsi="Arial" w:cs="Arial"/>
          <w:b/>
          <w:bCs/>
          <w:color w:val="auto"/>
          <w:sz w:val="24"/>
          <w:szCs w:val="24"/>
        </w:rPr>
        <w:tab/>
      </w:r>
      <w:r w:rsidR="0083097F" w:rsidRPr="00AC5BE4">
        <w:rPr>
          <w:rFonts w:ascii="Arial" w:eastAsia="Calibri" w:hAnsi="Arial" w:cs="Arial"/>
          <w:b/>
          <w:bCs/>
          <w:color w:val="auto"/>
          <w:sz w:val="24"/>
          <w:szCs w:val="24"/>
        </w:rPr>
        <w:t>People survey results</w:t>
      </w:r>
      <w:r w:rsidR="00BA1361" w:rsidRPr="00AC5BE4">
        <w:rPr>
          <w:rFonts w:ascii="Arial" w:eastAsia="Calibri" w:hAnsi="Arial" w:cs="Arial"/>
          <w:b/>
          <w:bCs/>
          <w:color w:val="auto"/>
          <w:sz w:val="24"/>
          <w:szCs w:val="24"/>
        </w:rPr>
        <w:t xml:space="preserve"> </w:t>
      </w:r>
      <w:r w:rsidR="00670D6B" w:rsidRPr="00AC5BE4">
        <w:rPr>
          <w:rFonts w:ascii="Arial" w:eastAsia="Calibri" w:hAnsi="Arial" w:cs="Arial"/>
          <w:b/>
          <w:bCs/>
          <w:color w:val="auto"/>
          <w:sz w:val="24"/>
          <w:szCs w:val="24"/>
        </w:rPr>
        <w:t>(EHRC 1</w:t>
      </w:r>
      <w:r w:rsidR="0083097F" w:rsidRPr="00AC5BE4">
        <w:rPr>
          <w:rFonts w:ascii="Arial" w:eastAsia="Calibri" w:hAnsi="Arial" w:cs="Arial"/>
          <w:b/>
          <w:bCs/>
          <w:color w:val="auto"/>
          <w:sz w:val="24"/>
          <w:szCs w:val="24"/>
        </w:rPr>
        <w:t>10.06, 110.06a)</w:t>
      </w:r>
      <w:bookmarkEnd w:id="23"/>
    </w:p>
    <w:p w14:paraId="608F48F4" w14:textId="77777777" w:rsidR="005635B6" w:rsidRPr="001B4250" w:rsidRDefault="005635B6" w:rsidP="00536574">
      <w:pPr>
        <w:spacing w:after="0" w:line="240" w:lineRule="auto"/>
        <w:rPr>
          <w:rFonts w:ascii="Arial" w:eastAsia="Calibri" w:hAnsi="Arial" w:cs="Arial"/>
          <w:sz w:val="24"/>
          <w:szCs w:val="24"/>
        </w:rPr>
      </w:pPr>
    </w:p>
    <w:p w14:paraId="73EEB52B" w14:textId="1CC60C66" w:rsidR="001B4250" w:rsidRDefault="00CD06A9" w:rsidP="00257C48">
      <w:pPr>
        <w:spacing w:after="0" w:line="240" w:lineRule="auto"/>
        <w:ind w:left="709" w:hanging="709"/>
        <w:rPr>
          <w:rFonts w:ascii="Arial" w:eastAsia="Calibri" w:hAnsi="Arial" w:cs="Arial"/>
          <w:sz w:val="24"/>
          <w:szCs w:val="24"/>
        </w:rPr>
      </w:pPr>
      <w:r w:rsidRPr="001B4250">
        <w:rPr>
          <w:rFonts w:ascii="Arial" w:eastAsia="Calibri" w:hAnsi="Arial" w:cs="Arial"/>
          <w:sz w:val="24"/>
          <w:szCs w:val="24"/>
        </w:rPr>
        <w:t>7.1</w:t>
      </w:r>
      <w:r w:rsidRPr="001B4250">
        <w:rPr>
          <w:rFonts w:ascii="Arial" w:eastAsia="Calibri" w:hAnsi="Arial" w:cs="Arial"/>
          <w:sz w:val="24"/>
          <w:szCs w:val="24"/>
        </w:rPr>
        <w:tab/>
      </w:r>
      <w:r w:rsidR="001B4250">
        <w:rPr>
          <w:rFonts w:ascii="Arial" w:eastAsia="Calibri" w:hAnsi="Arial" w:cs="Arial"/>
          <w:sz w:val="24"/>
          <w:szCs w:val="24"/>
        </w:rPr>
        <w:t xml:space="preserve">The Chairwoman advised Commissioners that she and the P&amp;WC Chair had agreed </w:t>
      </w:r>
      <w:r w:rsidR="00AC3BD0">
        <w:rPr>
          <w:rFonts w:ascii="Arial" w:eastAsia="Calibri" w:hAnsi="Arial" w:cs="Arial"/>
          <w:sz w:val="24"/>
          <w:szCs w:val="24"/>
        </w:rPr>
        <w:t>for</w:t>
      </w:r>
      <w:r w:rsidR="001B4250">
        <w:rPr>
          <w:rFonts w:ascii="Arial" w:eastAsia="Calibri" w:hAnsi="Arial" w:cs="Arial"/>
          <w:sz w:val="24"/>
          <w:szCs w:val="24"/>
        </w:rPr>
        <w:t xml:space="preserve"> Commissioners to have a voluntary </w:t>
      </w:r>
      <w:r w:rsidR="00003391">
        <w:rPr>
          <w:rFonts w:ascii="Arial" w:eastAsia="Calibri" w:hAnsi="Arial" w:cs="Arial"/>
          <w:sz w:val="24"/>
          <w:szCs w:val="24"/>
        </w:rPr>
        <w:t>meeting</w:t>
      </w:r>
      <w:r w:rsidR="001B4250">
        <w:rPr>
          <w:rFonts w:ascii="Arial" w:eastAsia="Calibri" w:hAnsi="Arial" w:cs="Arial"/>
          <w:sz w:val="24"/>
          <w:szCs w:val="24"/>
        </w:rPr>
        <w:t xml:space="preserve"> after Easter </w:t>
      </w:r>
      <w:r w:rsidR="00003391">
        <w:rPr>
          <w:rFonts w:ascii="Arial" w:eastAsia="Calibri" w:hAnsi="Arial" w:cs="Arial"/>
          <w:sz w:val="24"/>
          <w:szCs w:val="24"/>
        </w:rPr>
        <w:t xml:space="preserve">on the development of </w:t>
      </w:r>
      <w:r w:rsidR="001B4250">
        <w:rPr>
          <w:rFonts w:ascii="Arial" w:eastAsia="Calibri" w:hAnsi="Arial" w:cs="Arial"/>
          <w:sz w:val="24"/>
          <w:szCs w:val="24"/>
        </w:rPr>
        <w:t xml:space="preserve">the </w:t>
      </w:r>
      <w:r w:rsidR="00003391">
        <w:rPr>
          <w:rFonts w:ascii="Arial" w:eastAsia="Calibri" w:hAnsi="Arial" w:cs="Arial"/>
          <w:sz w:val="24"/>
          <w:szCs w:val="24"/>
        </w:rPr>
        <w:t>corporate v</w:t>
      </w:r>
      <w:r w:rsidR="001B4250">
        <w:rPr>
          <w:rFonts w:ascii="Arial" w:eastAsia="Calibri" w:hAnsi="Arial" w:cs="Arial"/>
          <w:sz w:val="24"/>
          <w:szCs w:val="24"/>
        </w:rPr>
        <w:t>alues.</w:t>
      </w:r>
      <w:r w:rsidR="006F4165">
        <w:rPr>
          <w:rFonts w:ascii="Arial" w:eastAsia="Calibri" w:hAnsi="Arial" w:cs="Arial"/>
          <w:sz w:val="24"/>
          <w:szCs w:val="24"/>
        </w:rPr>
        <w:t xml:space="preserve"> </w:t>
      </w:r>
      <w:r w:rsidR="001B4250">
        <w:rPr>
          <w:rFonts w:ascii="Arial" w:eastAsia="Calibri" w:hAnsi="Arial" w:cs="Arial"/>
          <w:sz w:val="24"/>
          <w:szCs w:val="24"/>
        </w:rPr>
        <w:br/>
      </w:r>
      <w:r w:rsidR="001B4250">
        <w:rPr>
          <w:rFonts w:ascii="Arial" w:eastAsia="Calibri" w:hAnsi="Arial" w:cs="Arial"/>
          <w:sz w:val="24"/>
          <w:szCs w:val="24"/>
        </w:rPr>
        <w:br/>
      </w:r>
      <w:r w:rsidR="001B4250" w:rsidRPr="001B4250">
        <w:rPr>
          <w:rFonts w:ascii="Arial" w:eastAsia="Calibri" w:hAnsi="Arial" w:cs="Arial"/>
          <w:b/>
          <w:bCs/>
          <w:sz w:val="24"/>
          <w:szCs w:val="24"/>
        </w:rPr>
        <w:t xml:space="preserve">Action: </w:t>
      </w:r>
      <w:r w:rsidR="001B4250">
        <w:rPr>
          <w:rFonts w:ascii="Arial" w:eastAsia="Calibri" w:hAnsi="Arial" w:cs="Arial"/>
          <w:b/>
          <w:bCs/>
          <w:sz w:val="24"/>
          <w:szCs w:val="24"/>
        </w:rPr>
        <w:t>Director of People and Infrastructure</w:t>
      </w:r>
      <w:r w:rsidR="001B4250" w:rsidRPr="001B4250">
        <w:rPr>
          <w:rFonts w:ascii="Arial" w:eastAsia="Calibri" w:hAnsi="Arial" w:cs="Arial"/>
          <w:b/>
          <w:bCs/>
          <w:sz w:val="24"/>
          <w:szCs w:val="24"/>
        </w:rPr>
        <w:t xml:space="preserve">, with support from </w:t>
      </w:r>
      <w:r w:rsidR="00FD037D">
        <w:rPr>
          <w:rFonts w:ascii="Arial" w:eastAsia="Calibri" w:hAnsi="Arial" w:cs="Arial"/>
          <w:b/>
          <w:bCs/>
          <w:sz w:val="24"/>
          <w:szCs w:val="24"/>
        </w:rPr>
        <w:t xml:space="preserve">the </w:t>
      </w:r>
      <w:r w:rsidR="001B4250" w:rsidRPr="001B4250">
        <w:rPr>
          <w:rFonts w:ascii="Arial" w:eastAsia="Calibri" w:hAnsi="Arial" w:cs="Arial"/>
          <w:b/>
          <w:bCs/>
          <w:sz w:val="24"/>
          <w:szCs w:val="24"/>
        </w:rPr>
        <w:t>Governance</w:t>
      </w:r>
      <w:r w:rsidR="00FD037D">
        <w:rPr>
          <w:rFonts w:ascii="Arial" w:eastAsia="Calibri" w:hAnsi="Arial" w:cs="Arial"/>
          <w:b/>
          <w:bCs/>
          <w:sz w:val="24"/>
          <w:szCs w:val="24"/>
        </w:rPr>
        <w:t xml:space="preserve"> team</w:t>
      </w:r>
      <w:r w:rsidR="001B4250" w:rsidRPr="001B4250">
        <w:rPr>
          <w:rFonts w:ascii="Arial" w:eastAsia="Calibri" w:hAnsi="Arial" w:cs="Arial"/>
          <w:b/>
          <w:bCs/>
          <w:sz w:val="24"/>
          <w:szCs w:val="24"/>
        </w:rPr>
        <w:t xml:space="preserve">, to coordinate </w:t>
      </w:r>
      <w:r w:rsidR="0044477C">
        <w:rPr>
          <w:rFonts w:ascii="Arial" w:eastAsia="Calibri" w:hAnsi="Arial" w:cs="Arial"/>
          <w:b/>
          <w:bCs/>
          <w:sz w:val="24"/>
          <w:szCs w:val="24"/>
        </w:rPr>
        <w:t xml:space="preserve">a </w:t>
      </w:r>
      <w:r w:rsidR="001B4250" w:rsidRPr="001B4250">
        <w:rPr>
          <w:rFonts w:ascii="Arial" w:eastAsia="Calibri" w:hAnsi="Arial" w:cs="Arial"/>
          <w:b/>
          <w:bCs/>
          <w:sz w:val="24"/>
          <w:szCs w:val="24"/>
        </w:rPr>
        <w:t>voluntary Corporate Values teach-in</w:t>
      </w:r>
      <w:r w:rsidR="00BF37C4">
        <w:rPr>
          <w:rFonts w:ascii="Arial" w:eastAsia="Calibri" w:hAnsi="Arial" w:cs="Arial"/>
          <w:b/>
          <w:bCs/>
          <w:sz w:val="24"/>
          <w:szCs w:val="24"/>
        </w:rPr>
        <w:t xml:space="preserve"> for 13 April</w:t>
      </w:r>
      <w:r w:rsidR="001B4250" w:rsidRPr="001B4250">
        <w:rPr>
          <w:rFonts w:ascii="Arial" w:eastAsia="Calibri" w:hAnsi="Arial" w:cs="Arial"/>
          <w:b/>
          <w:bCs/>
          <w:sz w:val="24"/>
          <w:szCs w:val="24"/>
        </w:rPr>
        <w:t>.</w:t>
      </w:r>
    </w:p>
    <w:p w14:paraId="27A92E7B" w14:textId="77777777" w:rsidR="00257C48" w:rsidRDefault="00257C48" w:rsidP="00257C48">
      <w:pPr>
        <w:spacing w:after="0" w:line="240" w:lineRule="auto"/>
        <w:ind w:left="709" w:hanging="709"/>
        <w:rPr>
          <w:rFonts w:ascii="Arial" w:eastAsia="Calibri" w:hAnsi="Arial" w:cs="Arial"/>
          <w:sz w:val="24"/>
          <w:szCs w:val="24"/>
        </w:rPr>
      </w:pPr>
    </w:p>
    <w:p w14:paraId="2068E1E7" w14:textId="14CDC466" w:rsidR="00257C48" w:rsidRDefault="00257C48" w:rsidP="00257C48">
      <w:pPr>
        <w:spacing w:after="0" w:line="240" w:lineRule="auto"/>
        <w:ind w:left="709" w:hanging="709"/>
        <w:rPr>
          <w:rFonts w:ascii="Arial" w:eastAsia="Calibri" w:hAnsi="Arial" w:cs="Arial"/>
          <w:sz w:val="24"/>
          <w:szCs w:val="24"/>
        </w:rPr>
      </w:pPr>
      <w:r>
        <w:rPr>
          <w:rFonts w:ascii="Arial" w:eastAsia="Calibri" w:hAnsi="Arial" w:cs="Arial"/>
          <w:sz w:val="24"/>
          <w:szCs w:val="24"/>
        </w:rPr>
        <w:t>7.2</w:t>
      </w:r>
      <w:r>
        <w:rPr>
          <w:rFonts w:ascii="Arial" w:eastAsia="Calibri" w:hAnsi="Arial" w:cs="Arial"/>
          <w:sz w:val="24"/>
          <w:szCs w:val="24"/>
        </w:rPr>
        <w:tab/>
        <w:t xml:space="preserve">The Chairwoman noted that there had been a teach-in on 27 March on the methodology of the </w:t>
      </w:r>
      <w:r w:rsidR="0044477C">
        <w:rPr>
          <w:rFonts w:ascii="Arial" w:eastAsia="Calibri" w:hAnsi="Arial" w:cs="Arial"/>
          <w:sz w:val="24"/>
          <w:szCs w:val="24"/>
        </w:rPr>
        <w:t xml:space="preserve">People </w:t>
      </w:r>
      <w:r>
        <w:rPr>
          <w:rFonts w:ascii="Arial" w:eastAsia="Calibri" w:hAnsi="Arial" w:cs="Arial"/>
          <w:sz w:val="24"/>
          <w:szCs w:val="24"/>
        </w:rPr>
        <w:t xml:space="preserve">survey, </w:t>
      </w:r>
      <w:r w:rsidRPr="00A34363">
        <w:rPr>
          <w:rFonts w:ascii="Arial" w:eastAsia="Calibri" w:hAnsi="Arial" w:cs="Arial"/>
          <w:sz w:val="24"/>
          <w:szCs w:val="24"/>
        </w:rPr>
        <w:t>which she</w:t>
      </w:r>
      <w:r w:rsidR="008F218E" w:rsidRPr="00A34363">
        <w:rPr>
          <w:rFonts w:ascii="Arial" w:eastAsia="Calibri" w:hAnsi="Arial" w:cs="Arial"/>
          <w:sz w:val="24"/>
          <w:szCs w:val="24"/>
        </w:rPr>
        <w:t>,</w:t>
      </w:r>
      <w:r w:rsidR="00003391" w:rsidRPr="00A34363">
        <w:rPr>
          <w:rFonts w:ascii="Arial" w:eastAsia="Calibri" w:hAnsi="Arial" w:cs="Arial"/>
          <w:sz w:val="24"/>
          <w:szCs w:val="24"/>
        </w:rPr>
        <w:t xml:space="preserve"> </w:t>
      </w:r>
      <w:r w:rsidR="008F218E" w:rsidRPr="00A34363">
        <w:rPr>
          <w:rFonts w:ascii="Arial" w:eastAsia="Calibri" w:hAnsi="Arial" w:cs="Arial"/>
          <w:sz w:val="24"/>
          <w:szCs w:val="24"/>
        </w:rPr>
        <w:t>Eryl Besse, Su-Mei Thompson, Kunle Olulode and Joanne Cash</w:t>
      </w:r>
      <w:r w:rsidR="008F218E" w:rsidRPr="00A34363" w:rsidDel="008F218E">
        <w:rPr>
          <w:rFonts w:ascii="Arial" w:eastAsia="Calibri" w:hAnsi="Arial" w:cs="Arial"/>
          <w:sz w:val="24"/>
          <w:szCs w:val="24"/>
        </w:rPr>
        <w:t xml:space="preserve"> </w:t>
      </w:r>
      <w:r w:rsidR="00003391" w:rsidRPr="00A34363">
        <w:rPr>
          <w:rFonts w:ascii="Arial" w:eastAsia="Calibri" w:hAnsi="Arial" w:cs="Arial"/>
          <w:sz w:val="24"/>
          <w:szCs w:val="24"/>
        </w:rPr>
        <w:t xml:space="preserve">had </w:t>
      </w:r>
      <w:r w:rsidRPr="00A34363">
        <w:rPr>
          <w:rFonts w:ascii="Arial" w:eastAsia="Calibri" w:hAnsi="Arial" w:cs="Arial"/>
          <w:sz w:val="24"/>
          <w:szCs w:val="24"/>
        </w:rPr>
        <w:t>attended.</w:t>
      </w:r>
    </w:p>
    <w:p w14:paraId="72AF1DC0" w14:textId="77777777" w:rsidR="00257C48" w:rsidRDefault="00257C48" w:rsidP="00603BEF">
      <w:pPr>
        <w:spacing w:after="0" w:line="240" w:lineRule="auto"/>
        <w:ind w:left="709" w:hanging="709"/>
        <w:rPr>
          <w:rFonts w:ascii="Arial" w:eastAsia="Calibri" w:hAnsi="Arial" w:cs="Arial"/>
          <w:sz w:val="24"/>
          <w:szCs w:val="24"/>
        </w:rPr>
      </w:pPr>
    </w:p>
    <w:p w14:paraId="43154FDA" w14:textId="05FF0427" w:rsidR="00DE4690" w:rsidRPr="00A34363" w:rsidRDefault="001B4250" w:rsidP="00257C48">
      <w:pPr>
        <w:spacing w:after="0" w:line="240" w:lineRule="auto"/>
        <w:ind w:left="709" w:hanging="709"/>
        <w:rPr>
          <w:rFonts w:ascii="Arial" w:eastAsia="Calibri" w:hAnsi="Arial" w:cs="Arial"/>
          <w:sz w:val="24"/>
          <w:szCs w:val="24"/>
        </w:rPr>
      </w:pPr>
      <w:r>
        <w:rPr>
          <w:rFonts w:ascii="Arial" w:eastAsia="Calibri" w:hAnsi="Arial" w:cs="Arial"/>
          <w:sz w:val="24"/>
          <w:szCs w:val="24"/>
        </w:rPr>
        <w:t>7.</w:t>
      </w:r>
      <w:r w:rsidR="00257C48" w:rsidRPr="00A34363">
        <w:rPr>
          <w:rFonts w:ascii="Arial" w:eastAsia="Calibri" w:hAnsi="Arial" w:cs="Arial"/>
          <w:sz w:val="24"/>
          <w:szCs w:val="24"/>
        </w:rPr>
        <w:t>3</w:t>
      </w:r>
      <w:r w:rsidRPr="00A34363">
        <w:rPr>
          <w:rFonts w:ascii="Arial" w:eastAsia="Calibri" w:hAnsi="Arial" w:cs="Arial"/>
          <w:sz w:val="24"/>
          <w:szCs w:val="24"/>
        </w:rPr>
        <w:t xml:space="preserve"> </w:t>
      </w:r>
      <w:r w:rsidRPr="00A34363">
        <w:rPr>
          <w:rFonts w:ascii="Arial" w:eastAsia="Calibri" w:hAnsi="Arial" w:cs="Arial"/>
          <w:sz w:val="24"/>
          <w:szCs w:val="24"/>
        </w:rPr>
        <w:tab/>
        <w:t xml:space="preserve">The Board noted the improved results of the </w:t>
      </w:r>
      <w:r w:rsidR="00FD037D" w:rsidRPr="00A34363">
        <w:rPr>
          <w:rFonts w:ascii="Arial" w:eastAsia="Calibri" w:hAnsi="Arial" w:cs="Arial"/>
          <w:sz w:val="24"/>
          <w:szCs w:val="24"/>
        </w:rPr>
        <w:t>s</w:t>
      </w:r>
      <w:r w:rsidRPr="00A34363">
        <w:rPr>
          <w:rFonts w:ascii="Arial" w:eastAsia="Calibri" w:hAnsi="Arial" w:cs="Arial"/>
          <w:sz w:val="24"/>
          <w:szCs w:val="24"/>
        </w:rPr>
        <w:t xml:space="preserve">urvey and the programme of activity already underway to improve </w:t>
      </w:r>
      <w:r w:rsidR="00003391" w:rsidRPr="00A34363">
        <w:rPr>
          <w:rFonts w:ascii="Arial" w:eastAsia="Calibri" w:hAnsi="Arial" w:cs="Arial"/>
          <w:sz w:val="24"/>
          <w:szCs w:val="24"/>
        </w:rPr>
        <w:t xml:space="preserve">staff </w:t>
      </w:r>
      <w:r w:rsidRPr="00A34363">
        <w:rPr>
          <w:rFonts w:ascii="Arial" w:eastAsia="Calibri" w:hAnsi="Arial" w:cs="Arial"/>
          <w:sz w:val="24"/>
          <w:szCs w:val="24"/>
        </w:rPr>
        <w:t xml:space="preserve">engagement. </w:t>
      </w:r>
      <w:r w:rsidR="0044477C" w:rsidRPr="00A34363">
        <w:rPr>
          <w:rFonts w:ascii="Arial" w:eastAsia="Calibri" w:hAnsi="Arial" w:cs="Arial"/>
          <w:sz w:val="24"/>
          <w:szCs w:val="24"/>
        </w:rPr>
        <w:t>Commissioners made the</w:t>
      </w:r>
      <w:r w:rsidR="00DE4690" w:rsidRPr="00A34363">
        <w:rPr>
          <w:rFonts w:ascii="Arial" w:eastAsia="Calibri" w:hAnsi="Arial" w:cs="Arial"/>
          <w:sz w:val="24"/>
          <w:szCs w:val="24"/>
        </w:rPr>
        <w:t xml:space="preserve"> following comments and observations</w:t>
      </w:r>
      <w:r w:rsidR="00257C48" w:rsidRPr="00A34363">
        <w:rPr>
          <w:rFonts w:ascii="Arial" w:eastAsia="Calibri" w:hAnsi="Arial" w:cs="Arial"/>
          <w:sz w:val="24"/>
          <w:szCs w:val="24"/>
        </w:rPr>
        <w:t>:</w:t>
      </w:r>
    </w:p>
    <w:p w14:paraId="23A536D6" w14:textId="6A924B13" w:rsidR="00DE4690" w:rsidRPr="00A34363" w:rsidRDefault="0044477C" w:rsidP="002054D7">
      <w:pPr>
        <w:pStyle w:val="ListParagraph"/>
        <w:numPr>
          <w:ilvl w:val="0"/>
          <w:numId w:val="26"/>
        </w:numPr>
        <w:spacing w:after="0" w:line="240" w:lineRule="auto"/>
        <w:ind w:left="709"/>
        <w:rPr>
          <w:rFonts w:ascii="Arial" w:eastAsia="Calibri" w:hAnsi="Arial" w:cs="Arial"/>
          <w:sz w:val="24"/>
          <w:szCs w:val="24"/>
        </w:rPr>
      </w:pPr>
      <w:r w:rsidRPr="00A34363">
        <w:rPr>
          <w:rFonts w:ascii="Arial" w:eastAsia="Calibri" w:hAnsi="Arial" w:cs="Arial"/>
          <w:sz w:val="24"/>
          <w:szCs w:val="24"/>
        </w:rPr>
        <w:t xml:space="preserve">to consider concerns that the survey questions have not been </w:t>
      </w:r>
      <w:r w:rsidR="00792D7E" w:rsidRPr="00A34363">
        <w:rPr>
          <w:rFonts w:ascii="Arial" w:eastAsia="Calibri" w:hAnsi="Arial" w:cs="Arial"/>
          <w:sz w:val="24"/>
          <w:szCs w:val="24"/>
        </w:rPr>
        <w:t>verified by a psychometrician</w:t>
      </w:r>
      <w:r w:rsidR="00FD037D" w:rsidRPr="00A34363">
        <w:rPr>
          <w:rFonts w:ascii="Arial" w:eastAsia="Calibri" w:hAnsi="Arial" w:cs="Arial"/>
          <w:sz w:val="24"/>
          <w:szCs w:val="24"/>
        </w:rPr>
        <w:t>;</w:t>
      </w:r>
    </w:p>
    <w:p w14:paraId="0B3142D7" w14:textId="4C7983AB" w:rsidR="00792D7E" w:rsidRPr="00A34363" w:rsidRDefault="00C02563" w:rsidP="00003391">
      <w:pPr>
        <w:pStyle w:val="ListParagraph"/>
        <w:numPr>
          <w:ilvl w:val="0"/>
          <w:numId w:val="26"/>
        </w:numPr>
        <w:spacing w:after="0" w:line="240" w:lineRule="auto"/>
        <w:ind w:left="709"/>
        <w:rPr>
          <w:rFonts w:ascii="Arial" w:eastAsia="Calibri" w:hAnsi="Arial" w:cs="Arial"/>
          <w:sz w:val="24"/>
          <w:szCs w:val="24"/>
        </w:rPr>
      </w:pPr>
      <w:r w:rsidRPr="00A34363">
        <w:rPr>
          <w:rFonts w:ascii="Arial" w:eastAsia="Calibri" w:hAnsi="Arial" w:cs="Arial"/>
          <w:sz w:val="24"/>
          <w:szCs w:val="24"/>
        </w:rPr>
        <w:t>t</w:t>
      </w:r>
      <w:r w:rsidR="0044477C" w:rsidRPr="00A34363">
        <w:rPr>
          <w:rFonts w:ascii="Arial" w:eastAsia="Calibri" w:hAnsi="Arial" w:cs="Arial"/>
          <w:sz w:val="24"/>
          <w:szCs w:val="24"/>
        </w:rPr>
        <w:t>o carefully consider q</w:t>
      </w:r>
      <w:r w:rsidR="00003391" w:rsidRPr="00A34363">
        <w:rPr>
          <w:rFonts w:ascii="Arial" w:eastAsia="Calibri" w:hAnsi="Arial" w:cs="Arial"/>
          <w:sz w:val="24"/>
          <w:szCs w:val="24"/>
        </w:rPr>
        <w:t xml:space="preserve">uestions relating to the Board, </w:t>
      </w:r>
      <w:r w:rsidR="00C63C11">
        <w:rPr>
          <w:rFonts w:ascii="Arial" w:eastAsia="Calibri" w:hAnsi="Arial" w:cs="Arial"/>
          <w:sz w:val="24"/>
          <w:szCs w:val="24"/>
        </w:rPr>
        <w:t xml:space="preserve">as it had not been sighted on the questions asked, </w:t>
      </w:r>
      <w:r w:rsidR="00003391" w:rsidRPr="00A34363">
        <w:rPr>
          <w:rFonts w:ascii="Arial" w:eastAsia="Calibri" w:hAnsi="Arial" w:cs="Arial"/>
          <w:sz w:val="24"/>
          <w:szCs w:val="24"/>
        </w:rPr>
        <w:t xml:space="preserve">including in the light of </w:t>
      </w:r>
      <w:r w:rsidR="00596924" w:rsidRPr="00A34363">
        <w:rPr>
          <w:rFonts w:ascii="Arial" w:eastAsia="Calibri" w:hAnsi="Arial" w:cs="Arial"/>
          <w:sz w:val="24"/>
          <w:szCs w:val="24"/>
        </w:rPr>
        <w:t>Commissioners</w:t>
      </w:r>
      <w:r w:rsidR="00003391" w:rsidRPr="00A34363">
        <w:rPr>
          <w:rFonts w:ascii="Arial" w:eastAsia="Calibri" w:hAnsi="Arial" w:cs="Arial"/>
          <w:sz w:val="24"/>
          <w:szCs w:val="24"/>
        </w:rPr>
        <w:t xml:space="preserve">’ part-time, non-executive roles, and that </w:t>
      </w:r>
      <w:r w:rsidR="00792D7E" w:rsidRPr="00A34363">
        <w:rPr>
          <w:rFonts w:ascii="Arial" w:eastAsia="Calibri" w:hAnsi="Arial" w:cs="Arial"/>
          <w:sz w:val="24"/>
          <w:szCs w:val="24"/>
        </w:rPr>
        <w:t>specific</w:t>
      </w:r>
      <w:r w:rsidR="00003391" w:rsidRPr="00A34363">
        <w:rPr>
          <w:rFonts w:ascii="Arial" w:eastAsia="Calibri" w:hAnsi="Arial" w:cs="Arial"/>
          <w:sz w:val="24"/>
          <w:szCs w:val="24"/>
        </w:rPr>
        <w:t>,</w:t>
      </w:r>
      <w:r w:rsidR="00792D7E" w:rsidRPr="00A34363">
        <w:rPr>
          <w:rFonts w:ascii="Arial" w:eastAsia="Calibri" w:hAnsi="Arial" w:cs="Arial"/>
          <w:sz w:val="24"/>
          <w:szCs w:val="24"/>
        </w:rPr>
        <w:t xml:space="preserve"> practical </w:t>
      </w:r>
      <w:r w:rsidR="00003391" w:rsidRPr="00A34363">
        <w:rPr>
          <w:rFonts w:ascii="Arial" w:eastAsia="Calibri" w:hAnsi="Arial" w:cs="Arial"/>
          <w:sz w:val="24"/>
          <w:szCs w:val="24"/>
        </w:rPr>
        <w:t xml:space="preserve">actions should be proposed </w:t>
      </w:r>
      <w:r w:rsidR="00792D7E" w:rsidRPr="00A34363">
        <w:rPr>
          <w:rFonts w:ascii="Arial" w:eastAsia="Calibri" w:hAnsi="Arial" w:cs="Arial"/>
          <w:sz w:val="24"/>
          <w:szCs w:val="24"/>
        </w:rPr>
        <w:t xml:space="preserve">to </w:t>
      </w:r>
      <w:r w:rsidR="00003391" w:rsidRPr="00A34363">
        <w:rPr>
          <w:rFonts w:ascii="Arial" w:eastAsia="Calibri" w:hAnsi="Arial" w:cs="Arial"/>
          <w:sz w:val="24"/>
          <w:szCs w:val="24"/>
        </w:rPr>
        <w:t xml:space="preserve">address legitimate </w:t>
      </w:r>
      <w:r w:rsidR="00792D7E" w:rsidRPr="00A34363">
        <w:rPr>
          <w:rFonts w:ascii="Arial" w:eastAsia="Calibri" w:hAnsi="Arial" w:cs="Arial"/>
          <w:sz w:val="24"/>
          <w:szCs w:val="24"/>
        </w:rPr>
        <w:t>concern</w:t>
      </w:r>
      <w:r w:rsidR="00003391" w:rsidRPr="00A34363">
        <w:rPr>
          <w:rFonts w:ascii="Arial" w:eastAsia="Calibri" w:hAnsi="Arial" w:cs="Arial"/>
          <w:sz w:val="24"/>
          <w:szCs w:val="24"/>
        </w:rPr>
        <w:t>s</w:t>
      </w:r>
      <w:r w:rsidR="00792D7E" w:rsidRPr="00A34363">
        <w:rPr>
          <w:rFonts w:ascii="Arial" w:eastAsia="Calibri" w:hAnsi="Arial" w:cs="Arial"/>
          <w:sz w:val="24"/>
          <w:szCs w:val="24"/>
        </w:rPr>
        <w:t xml:space="preserve"> and </w:t>
      </w:r>
      <w:r w:rsidR="00003391" w:rsidRPr="00A34363">
        <w:rPr>
          <w:rFonts w:ascii="Arial" w:eastAsia="Calibri" w:hAnsi="Arial" w:cs="Arial"/>
          <w:sz w:val="24"/>
          <w:szCs w:val="24"/>
        </w:rPr>
        <w:t xml:space="preserve">make </w:t>
      </w:r>
      <w:r w:rsidR="00792D7E" w:rsidRPr="00A34363">
        <w:rPr>
          <w:rFonts w:ascii="Arial" w:eastAsia="Calibri" w:hAnsi="Arial" w:cs="Arial"/>
          <w:sz w:val="24"/>
          <w:szCs w:val="24"/>
        </w:rPr>
        <w:t>improve</w:t>
      </w:r>
      <w:r w:rsidR="00003391" w:rsidRPr="00A34363">
        <w:rPr>
          <w:rFonts w:ascii="Arial" w:eastAsia="Calibri" w:hAnsi="Arial" w:cs="Arial"/>
          <w:sz w:val="24"/>
          <w:szCs w:val="24"/>
        </w:rPr>
        <w:t>ments</w:t>
      </w:r>
      <w:r w:rsidR="00792D7E" w:rsidRPr="00A34363">
        <w:rPr>
          <w:rFonts w:ascii="Arial" w:eastAsia="Calibri" w:hAnsi="Arial" w:cs="Arial"/>
          <w:sz w:val="24"/>
          <w:szCs w:val="24"/>
        </w:rPr>
        <w:t>;</w:t>
      </w:r>
    </w:p>
    <w:p w14:paraId="7BDDE5A7" w14:textId="4434E6E4" w:rsidR="00596924" w:rsidRPr="00A34363" w:rsidRDefault="00C02563" w:rsidP="002054D7">
      <w:pPr>
        <w:pStyle w:val="ListParagraph"/>
        <w:numPr>
          <w:ilvl w:val="0"/>
          <w:numId w:val="26"/>
        </w:numPr>
        <w:spacing w:after="0" w:line="240" w:lineRule="auto"/>
        <w:ind w:left="709"/>
        <w:rPr>
          <w:rFonts w:ascii="Arial" w:eastAsia="Calibri" w:hAnsi="Arial" w:cs="Arial"/>
          <w:sz w:val="24"/>
          <w:szCs w:val="24"/>
        </w:rPr>
      </w:pPr>
      <w:r w:rsidRPr="00A34363">
        <w:rPr>
          <w:rFonts w:ascii="Arial" w:eastAsia="Calibri" w:hAnsi="Arial" w:cs="Arial"/>
          <w:sz w:val="24"/>
          <w:szCs w:val="24"/>
        </w:rPr>
        <w:t>t</w:t>
      </w:r>
      <w:r w:rsidR="0044477C" w:rsidRPr="00A34363">
        <w:rPr>
          <w:rFonts w:ascii="Arial" w:eastAsia="Calibri" w:hAnsi="Arial" w:cs="Arial"/>
          <w:sz w:val="24"/>
          <w:szCs w:val="24"/>
        </w:rPr>
        <w:t>o consider how to improve t</w:t>
      </w:r>
      <w:r w:rsidR="00596924" w:rsidRPr="00A34363">
        <w:rPr>
          <w:rFonts w:ascii="Arial" w:eastAsia="Calibri" w:hAnsi="Arial" w:cs="Arial"/>
          <w:sz w:val="24"/>
          <w:szCs w:val="24"/>
        </w:rPr>
        <w:t>he staff engagement inde</w:t>
      </w:r>
      <w:r w:rsidR="004F063B" w:rsidRPr="00A34363">
        <w:rPr>
          <w:rFonts w:ascii="Arial" w:eastAsia="Calibri" w:hAnsi="Arial" w:cs="Arial"/>
          <w:sz w:val="24"/>
          <w:szCs w:val="24"/>
        </w:rPr>
        <w:t xml:space="preserve">x, </w:t>
      </w:r>
      <w:r w:rsidR="0044477C" w:rsidRPr="00A34363">
        <w:rPr>
          <w:rFonts w:ascii="Arial" w:eastAsia="Calibri" w:hAnsi="Arial" w:cs="Arial"/>
          <w:sz w:val="24"/>
          <w:szCs w:val="24"/>
        </w:rPr>
        <w:t>which is</w:t>
      </w:r>
      <w:r w:rsidR="00B4093E" w:rsidRPr="00A34363">
        <w:rPr>
          <w:rFonts w:ascii="Arial" w:eastAsia="Calibri" w:hAnsi="Arial" w:cs="Arial"/>
          <w:sz w:val="24"/>
          <w:szCs w:val="24"/>
        </w:rPr>
        <w:t xml:space="preserve"> relatively</w:t>
      </w:r>
      <w:r w:rsidR="0044477C" w:rsidRPr="00A34363">
        <w:rPr>
          <w:rFonts w:ascii="Arial" w:eastAsia="Calibri" w:hAnsi="Arial" w:cs="Arial"/>
          <w:sz w:val="24"/>
          <w:szCs w:val="24"/>
        </w:rPr>
        <w:t xml:space="preserve"> low </w:t>
      </w:r>
      <w:r w:rsidR="004F063B" w:rsidRPr="00A34363">
        <w:rPr>
          <w:rFonts w:ascii="Arial" w:eastAsia="Calibri" w:hAnsi="Arial" w:cs="Arial"/>
          <w:sz w:val="24"/>
          <w:szCs w:val="24"/>
        </w:rPr>
        <w:t>at 53%</w:t>
      </w:r>
      <w:r w:rsidR="00596924" w:rsidRPr="00A34363">
        <w:rPr>
          <w:rFonts w:ascii="Arial" w:eastAsia="Calibri" w:hAnsi="Arial" w:cs="Arial"/>
          <w:sz w:val="24"/>
          <w:szCs w:val="24"/>
        </w:rPr>
        <w:t>;</w:t>
      </w:r>
      <w:r w:rsidR="004F063B" w:rsidRPr="00A34363">
        <w:rPr>
          <w:rFonts w:ascii="Arial" w:eastAsia="Calibri" w:hAnsi="Arial" w:cs="Arial"/>
          <w:sz w:val="24"/>
          <w:szCs w:val="24"/>
        </w:rPr>
        <w:t xml:space="preserve"> and</w:t>
      </w:r>
    </w:p>
    <w:p w14:paraId="0AC036AD" w14:textId="3B668B6B" w:rsidR="00596924" w:rsidRPr="00A34363" w:rsidRDefault="0044477C" w:rsidP="002054D7">
      <w:pPr>
        <w:pStyle w:val="ListParagraph"/>
        <w:numPr>
          <w:ilvl w:val="0"/>
          <w:numId w:val="26"/>
        </w:numPr>
        <w:spacing w:after="0" w:line="240" w:lineRule="auto"/>
        <w:ind w:left="709"/>
        <w:rPr>
          <w:rFonts w:ascii="Arial" w:eastAsia="Calibri" w:hAnsi="Arial" w:cs="Arial"/>
          <w:sz w:val="24"/>
          <w:szCs w:val="24"/>
        </w:rPr>
      </w:pPr>
      <w:r w:rsidRPr="00A34363">
        <w:rPr>
          <w:rFonts w:ascii="Arial" w:eastAsia="Calibri" w:hAnsi="Arial" w:cs="Arial"/>
          <w:sz w:val="24"/>
          <w:szCs w:val="24"/>
        </w:rPr>
        <w:lastRenderedPageBreak/>
        <w:t>t</w:t>
      </w:r>
      <w:r w:rsidR="00C02563" w:rsidRPr="00A34363">
        <w:rPr>
          <w:rFonts w:ascii="Arial" w:eastAsia="Calibri" w:hAnsi="Arial" w:cs="Arial"/>
          <w:sz w:val="24"/>
          <w:szCs w:val="24"/>
        </w:rPr>
        <w:t>hat it is important to have</w:t>
      </w:r>
      <w:r w:rsidRPr="00A34363">
        <w:rPr>
          <w:rFonts w:ascii="Arial" w:eastAsia="Calibri" w:hAnsi="Arial" w:cs="Arial"/>
          <w:sz w:val="24"/>
          <w:szCs w:val="24"/>
        </w:rPr>
        <w:t xml:space="preserve"> c</w:t>
      </w:r>
      <w:r w:rsidR="008E4712" w:rsidRPr="00A34363">
        <w:rPr>
          <w:rFonts w:ascii="Arial" w:eastAsia="Calibri" w:hAnsi="Arial" w:cs="Arial"/>
          <w:sz w:val="24"/>
          <w:szCs w:val="24"/>
        </w:rPr>
        <w:t>ommunication channels for feedback from staff to the Board</w:t>
      </w:r>
      <w:r w:rsidRPr="00A34363">
        <w:rPr>
          <w:rFonts w:ascii="Arial" w:eastAsia="Calibri" w:hAnsi="Arial" w:cs="Arial"/>
          <w:sz w:val="24"/>
          <w:szCs w:val="24"/>
        </w:rPr>
        <w:t xml:space="preserve">, </w:t>
      </w:r>
      <w:r w:rsidR="008F218E" w:rsidRPr="00A34363">
        <w:rPr>
          <w:rFonts w:ascii="Arial" w:eastAsia="Calibri" w:hAnsi="Arial" w:cs="Arial"/>
          <w:sz w:val="24"/>
          <w:szCs w:val="24"/>
        </w:rPr>
        <w:t>including</w:t>
      </w:r>
      <w:r w:rsidRPr="00A34363">
        <w:rPr>
          <w:rFonts w:ascii="Arial" w:eastAsia="Calibri" w:hAnsi="Arial" w:cs="Arial"/>
          <w:sz w:val="24"/>
          <w:szCs w:val="24"/>
        </w:rPr>
        <w:t xml:space="preserve"> the current </w:t>
      </w:r>
      <w:r w:rsidR="00001859" w:rsidRPr="00A34363">
        <w:rPr>
          <w:rFonts w:ascii="Arial" w:eastAsia="Calibri" w:hAnsi="Arial" w:cs="Arial"/>
          <w:sz w:val="24"/>
          <w:szCs w:val="24"/>
        </w:rPr>
        <w:t>People</w:t>
      </w:r>
      <w:r w:rsidRPr="00A34363">
        <w:rPr>
          <w:rFonts w:ascii="Arial" w:eastAsia="Calibri" w:hAnsi="Arial" w:cs="Arial"/>
          <w:sz w:val="24"/>
          <w:szCs w:val="24"/>
        </w:rPr>
        <w:t xml:space="preserve"> survey</w:t>
      </w:r>
      <w:r w:rsidR="008F218E" w:rsidRPr="00A34363">
        <w:rPr>
          <w:rFonts w:ascii="Arial" w:eastAsia="Calibri" w:hAnsi="Arial" w:cs="Arial"/>
          <w:sz w:val="24"/>
          <w:szCs w:val="24"/>
        </w:rPr>
        <w:t>,</w:t>
      </w:r>
      <w:r w:rsidRPr="00A34363">
        <w:rPr>
          <w:rFonts w:ascii="Arial" w:eastAsia="Calibri" w:hAnsi="Arial" w:cs="Arial"/>
          <w:sz w:val="24"/>
          <w:szCs w:val="24"/>
        </w:rPr>
        <w:t xml:space="preserve"> staff forum</w:t>
      </w:r>
      <w:r w:rsidR="008F218E" w:rsidRPr="00A34363">
        <w:rPr>
          <w:rFonts w:ascii="Arial" w:eastAsia="Calibri" w:hAnsi="Arial" w:cs="Arial"/>
          <w:sz w:val="24"/>
          <w:szCs w:val="24"/>
        </w:rPr>
        <w:t xml:space="preserve"> and Commissioner attendance at all-staff meetings</w:t>
      </w:r>
      <w:r w:rsidR="008E4712" w:rsidRPr="00A34363">
        <w:rPr>
          <w:rFonts w:ascii="Arial" w:eastAsia="Calibri" w:hAnsi="Arial" w:cs="Arial"/>
          <w:sz w:val="24"/>
          <w:szCs w:val="24"/>
        </w:rPr>
        <w:t>.</w:t>
      </w:r>
    </w:p>
    <w:p w14:paraId="71E2F199" w14:textId="77777777" w:rsidR="00257C48" w:rsidRPr="0077390F" w:rsidRDefault="00257C48" w:rsidP="00257C48">
      <w:pPr>
        <w:spacing w:after="0" w:line="240" w:lineRule="auto"/>
        <w:rPr>
          <w:rFonts w:ascii="Arial" w:eastAsia="Calibri" w:hAnsi="Arial" w:cs="Arial"/>
          <w:sz w:val="24"/>
          <w:szCs w:val="24"/>
        </w:rPr>
      </w:pPr>
    </w:p>
    <w:p w14:paraId="2A5B7F0F" w14:textId="06B3C0EC" w:rsidR="00257C48" w:rsidRDefault="00257C48" w:rsidP="00257C48">
      <w:pPr>
        <w:spacing w:after="0" w:line="240" w:lineRule="auto"/>
        <w:ind w:left="709" w:hanging="709"/>
        <w:rPr>
          <w:rFonts w:ascii="Arial" w:eastAsia="Calibri" w:hAnsi="Arial" w:cs="Arial"/>
          <w:sz w:val="24"/>
          <w:szCs w:val="24"/>
        </w:rPr>
      </w:pPr>
      <w:r w:rsidRPr="0077390F">
        <w:rPr>
          <w:rFonts w:ascii="Arial" w:eastAsia="Calibri" w:hAnsi="Arial" w:cs="Arial"/>
          <w:sz w:val="24"/>
          <w:szCs w:val="24"/>
        </w:rPr>
        <w:t>7.</w:t>
      </w:r>
      <w:r w:rsidR="009C3166">
        <w:rPr>
          <w:rFonts w:ascii="Arial" w:eastAsia="Calibri" w:hAnsi="Arial" w:cs="Arial"/>
          <w:sz w:val="24"/>
          <w:szCs w:val="24"/>
        </w:rPr>
        <w:t>4</w:t>
      </w:r>
      <w:r w:rsidRPr="0077390F">
        <w:rPr>
          <w:rFonts w:ascii="Arial" w:eastAsia="Calibri" w:hAnsi="Arial" w:cs="Arial"/>
          <w:sz w:val="24"/>
          <w:szCs w:val="24"/>
        </w:rPr>
        <w:tab/>
        <w:t>The</w:t>
      </w:r>
      <w:r w:rsidR="0077390F" w:rsidRPr="0077390F">
        <w:rPr>
          <w:rFonts w:ascii="Arial" w:eastAsia="Calibri" w:hAnsi="Arial" w:cs="Arial"/>
          <w:sz w:val="24"/>
          <w:szCs w:val="24"/>
        </w:rPr>
        <w:t xml:space="preserve"> Board</w:t>
      </w:r>
      <w:r w:rsidRPr="0077390F">
        <w:rPr>
          <w:rFonts w:ascii="Arial" w:eastAsia="Calibri" w:hAnsi="Arial" w:cs="Arial"/>
          <w:sz w:val="24"/>
          <w:szCs w:val="24"/>
        </w:rPr>
        <w:t xml:space="preserve"> agreed that the survey questions should be revisited for 2023</w:t>
      </w:r>
      <w:r w:rsidR="004B03B9">
        <w:rPr>
          <w:rFonts w:ascii="Arial" w:eastAsia="Calibri" w:hAnsi="Arial" w:cs="Arial"/>
          <w:sz w:val="24"/>
          <w:szCs w:val="24"/>
        </w:rPr>
        <w:t>/24, taking into account academic research in this area,</w:t>
      </w:r>
      <w:r w:rsidR="0077390F">
        <w:rPr>
          <w:rFonts w:ascii="Arial" w:eastAsia="Calibri" w:hAnsi="Arial" w:cs="Arial"/>
          <w:sz w:val="24"/>
          <w:szCs w:val="24"/>
        </w:rPr>
        <w:t xml:space="preserve"> </w:t>
      </w:r>
      <w:r w:rsidRPr="0077390F">
        <w:rPr>
          <w:rFonts w:ascii="Arial" w:eastAsia="Calibri" w:hAnsi="Arial" w:cs="Arial"/>
          <w:sz w:val="24"/>
          <w:szCs w:val="24"/>
        </w:rPr>
        <w:t>and to involv</w:t>
      </w:r>
      <w:r w:rsidR="00003391">
        <w:rPr>
          <w:rFonts w:ascii="Arial" w:eastAsia="Calibri" w:hAnsi="Arial" w:cs="Arial"/>
          <w:sz w:val="24"/>
          <w:szCs w:val="24"/>
        </w:rPr>
        <w:t>e</w:t>
      </w:r>
      <w:r w:rsidRPr="0077390F">
        <w:rPr>
          <w:rFonts w:ascii="Arial" w:eastAsia="Calibri" w:hAnsi="Arial" w:cs="Arial"/>
          <w:sz w:val="24"/>
          <w:szCs w:val="24"/>
        </w:rPr>
        <w:t xml:space="preserve"> Commissioners </w:t>
      </w:r>
      <w:r w:rsidR="0077390F">
        <w:rPr>
          <w:rFonts w:ascii="Arial" w:eastAsia="Calibri" w:hAnsi="Arial" w:cs="Arial"/>
          <w:sz w:val="24"/>
          <w:szCs w:val="24"/>
        </w:rPr>
        <w:t>i</w:t>
      </w:r>
      <w:r w:rsidRPr="0077390F">
        <w:rPr>
          <w:rFonts w:ascii="Arial" w:eastAsia="Calibri" w:hAnsi="Arial" w:cs="Arial"/>
          <w:sz w:val="24"/>
          <w:szCs w:val="24"/>
        </w:rPr>
        <w:t xml:space="preserve">n </w:t>
      </w:r>
      <w:r w:rsidR="00003391">
        <w:rPr>
          <w:rFonts w:ascii="Arial" w:eastAsia="Calibri" w:hAnsi="Arial" w:cs="Arial"/>
          <w:sz w:val="24"/>
          <w:szCs w:val="24"/>
        </w:rPr>
        <w:t xml:space="preserve">the </w:t>
      </w:r>
      <w:r w:rsidRPr="0077390F">
        <w:rPr>
          <w:rFonts w:ascii="Arial" w:eastAsia="Calibri" w:hAnsi="Arial" w:cs="Arial"/>
          <w:sz w:val="24"/>
          <w:szCs w:val="24"/>
        </w:rPr>
        <w:t>questions about the Board.</w:t>
      </w:r>
      <w:r>
        <w:rPr>
          <w:rFonts w:ascii="Arial" w:eastAsia="Calibri" w:hAnsi="Arial" w:cs="Arial"/>
          <w:sz w:val="24"/>
          <w:szCs w:val="24"/>
        </w:rPr>
        <w:br/>
      </w:r>
      <w:r>
        <w:rPr>
          <w:rFonts w:ascii="Arial" w:eastAsia="Calibri" w:hAnsi="Arial" w:cs="Arial"/>
          <w:sz w:val="24"/>
          <w:szCs w:val="24"/>
        </w:rPr>
        <w:br/>
      </w:r>
      <w:r w:rsidR="00B4093E" w:rsidRPr="00B4093E">
        <w:rPr>
          <w:rFonts w:ascii="Arial" w:eastAsia="Calibri" w:hAnsi="Arial" w:cs="Arial"/>
          <w:b/>
          <w:bCs/>
          <w:sz w:val="24"/>
          <w:szCs w:val="24"/>
        </w:rPr>
        <w:t xml:space="preserve">Action: Director of People and Infrastructure to bring proposals to P&amp;WC </w:t>
      </w:r>
      <w:r w:rsidR="00F12977">
        <w:rPr>
          <w:rFonts w:ascii="Arial" w:eastAsia="Calibri" w:hAnsi="Arial" w:cs="Arial"/>
          <w:b/>
          <w:bCs/>
          <w:sz w:val="24"/>
          <w:szCs w:val="24"/>
        </w:rPr>
        <w:t xml:space="preserve">in September 2023 </w:t>
      </w:r>
      <w:r w:rsidR="00B4093E" w:rsidRPr="00B4093E">
        <w:rPr>
          <w:rFonts w:ascii="Arial" w:eastAsia="Calibri" w:hAnsi="Arial" w:cs="Arial"/>
          <w:b/>
          <w:bCs/>
          <w:sz w:val="24"/>
          <w:szCs w:val="24"/>
        </w:rPr>
        <w:t xml:space="preserve">on the questions to be asked in the 2023/24 People </w:t>
      </w:r>
      <w:r w:rsidR="009C3C79">
        <w:rPr>
          <w:rFonts w:ascii="Arial" w:eastAsia="Calibri" w:hAnsi="Arial" w:cs="Arial"/>
          <w:b/>
          <w:bCs/>
          <w:sz w:val="24"/>
          <w:szCs w:val="24"/>
        </w:rPr>
        <w:t>s</w:t>
      </w:r>
      <w:r w:rsidR="00B4093E" w:rsidRPr="00B4093E">
        <w:rPr>
          <w:rFonts w:ascii="Arial" w:eastAsia="Calibri" w:hAnsi="Arial" w:cs="Arial"/>
          <w:b/>
          <w:bCs/>
          <w:sz w:val="24"/>
          <w:szCs w:val="24"/>
        </w:rPr>
        <w:t>urvey regarding the Board; and to liaise with the P&amp;WC Chair on involving Commissioners.</w:t>
      </w:r>
    </w:p>
    <w:p w14:paraId="13261B53" w14:textId="77777777" w:rsidR="00792D7E" w:rsidRDefault="00792D7E" w:rsidP="006F4165">
      <w:pPr>
        <w:spacing w:after="0" w:line="240" w:lineRule="auto"/>
        <w:ind w:left="709" w:hanging="709"/>
        <w:rPr>
          <w:rFonts w:ascii="Arial" w:eastAsia="Calibri" w:hAnsi="Arial" w:cs="Arial"/>
          <w:sz w:val="24"/>
          <w:szCs w:val="24"/>
        </w:rPr>
      </w:pPr>
    </w:p>
    <w:p w14:paraId="37F2ED75" w14:textId="5E93BA74" w:rsidR="00257C48" w:rsidRDefault="0077390F" w:rsidP="00257C48">
      <w:pPr>
        <w:spacing w:after="0" w:line="240" w:lineRule="auto"/>
        <w:ind w:left="709" w:hanging="709"/>
        <w:rPr>
          <w:rFonts w:ascii="Arial" w:eastAsia="Calibri" w:hAnsi="Arial" w:cs="Arial"/>
          <w:sz w:val="24"/>
          <w:szCs w:val="24"/>
        </w:rPr>
      </w:pPr>
      <w:r>
        <w:rPr>
          <w:rFonts w:ascii="Arial" w:eastAsia="Calibri" w:hAnsi="Arial" w:cs="Arial"/>
          <w:sz w:val="24"/>
          <w:szCs w:val="24"/>
        </w:rPr>
        <w:t>7.</w:t>
      </w:r>
      <w:r w:rsidR="009C3166">
        <w:rPr>
          <w:rFonts w:ascii="Arial" w:eastAsia="Calibri" w:hAnsi="Arial" w:cs="Arial"/>
          <w:sz w:val="24"/>
          <w:szCs w:val="24"/>
        </w:rPr>
        <w:t>5</w:t>
      </w:r>
      <w:r>
        <w:rPr>
          <w:rFonts w:ascii="Arial" w:eastAsia="Calibri" w:hAnsi="Arial" w:cs="Arial"/>
          <w:sz w:val="24"/>
          <w:szCs w:val="24"/>
        </w:rPr>
        <w:tab/>
        <w:t xml:space="preserve">The Chairwoman proposed </w:t>
      </w:r>
      <w:r w:rsidRPr="0077390F">
        <w:rPr>
          <w:rFonts w:ascii="Arial" w:eastAsia="Calibri" w:hAnsi="Arial" w:cs="Arial"/>
          <w:sz w:val="24"/>
          <w:szCs w:val="24"/>
        </w:rPr>
        <w:t xml:space="preserve">that a facilitated workshop </w:t>
      </w:r>
      <w:r>
        <w:rPr>
          <w:rFonts w:ascii="Arial" w:eastAsia="Calibri" w:hAnsi="Arial" w:cs="Arial"/>
          <w:sz w:val="24"/>
          <w:szCs w:val="24"/>
        </w:rPr>
        <w:t>for</w:t>
      </w:r>
      <w:r w:rsidRPr="0077390F">
        <w:rPr>
          <w:rFonts w:ascii="Arial" w:eastAsia="Calibri" w:hAnsi="Arial" w:cs="Arial"/>
          <w:sz w:val="24"/>
          <w:szCs w:val="24"/>
        </w:rPr>
        <w:t xml:space="preserve"> Commissioners and the Leadership team is organised after the Easter Break, to help them work together. </w:t>
      </w:r>
      <w:r>
        <w:rPr>
          <w:rFonts w:ascii="Arial" w:eastAsia="Calibri" w:hAnsi="Arial" w:cs="Arial"/>
          <w:sz w:val="24"/>
          <w:szCs w:val="24"/>
        </w:rPr>
        <w:br/>
      </w:r>
      <w:r>
        <w:rPr>
          <w:rFonts w:ascii="Arial" w:eastAsia="Calibri" w:hAnsi="Arial" w:cs="Arial"/>
          <w:sz w:val="24"/>
          <w:szCs w:val="24"/>
        </w:rPr>
        <w:br/>
      </w:r>
      <w:r w:rsidRPr="0077390F">
        <w:rPr>
          <w:rFonts w:ascii="Arial" w:eastAsia="Calibri" w:hAnsi="Arial" w:cs="Arial"/>
          <w:b/>
          <w:bCs/>
          <w:sz w:val="24"/>
          <w:szCs w:val="24"/>
        </w:rPr>
        <w:t xml:space="preserve">Action: </w:t>
      </w:r>
      <w:r w:rsidR="00BF5FA1">
        <w:rPr>
          <w:rFonts w:ascii="Arial" w:eastAsia="Calibri" w:hAnsi="Arial" w:cs="Arial"/>
          <w:b/>
          <w:bCs/>
          <w:sz w:val="24"/>
          <w:szCs w:val="24"/>
        </w:rPr>
        <w:t>Governance team, following advice from Procurement,</w:t>
      </w:r>
      <w:r w:rsidRPr="0077390F">
        <w:rPr>
          <w:rFonts w:ascii="Arial" w:eastAsia="Calibri" w:hAnsi="Arial" w:cs="Arial"/>
          <w:b/>
          <w:bCs/>
          <w:sz w:val="24"/>
          <w:szCs w:val="24"/>
        </w:rPr>
        <w:t xml:space="preserve"> to arrange </w:t>
      </w:r>
      <w:r>
        <w:rPr>
          <w:rFonts w:ascii="Arial" w:eastAsia="Calibri" w:hAnsi="Arial" w:cs="Arial"/>
          <w:b/>
          <w:bCs/>
          <w:sz w:val="24"/>
          <w:szCs w:val="24"/>
        </w:rPr>
        <w:t xml:space="preserve">a </w:t>
      </w:r>
      <w:r w:rsidR="00BF5FA1">
        <w:rPr>
          <w:rFonts w:ascii="Arial" w:eastAsia="Calibri" w:hAnsi="Arial" w:cs="Arial"/>
          <w:b/>
          <w:bCs/>
          <w:sz w:val="24"/>
          <w:szCs w:val="24"/>
        </w:rPr>
        <w:t>joint</w:t>
      </w:r>
      <w:r>
        <w:rPr>
          <w:rFonts w:ascii="Arial" w:eastAsia="Calibri" w:hAnsi="Arial" w:cs="Arial"/>
          <w:b/>
          <w:bCs/>
          <w:sz w:val="24"/>
          <w:szCs w:val="24"/>
        </w:rPr>
        <w:t xml:space="preserve"> </w:t>
      </w:r>
      <w:r w:rsidRPr="0077390F">
        <w:rPr>
          <w:rFonts w:ascii="Arial" w:eastAsia="Calibri" w:hAnsi="Arial" w:cs="Arial"/>
          <w:b/>
          <w:bCs/>
          <w:sz w:val="24"/>
          <w:szCs w:val="24"/>
        </w:rPr>
        <w:t xml:space="preserve">Commissioner and </w:t>
      </w:r>
      <w:r>
        <w:rPr>
          <w:rFonts w:ascii="Arial" w:eastAsia="Calibri" w:hAnsi="Arial" w:cs="Arial"/>
          <w:b/>
          <w:bCs/>
          <w:sz w:val="24"/>
          <w:szCs w:val="24"/>
        </w:rPr>
        <w:t>Leadership Team</w:t>
      </w:r>
      <w:r w:rsidRPr="0077390F">
        <w:rPr>
          <w:rFonts w:ascii="Arial" w:eastAsia="Calibri" w:hAnsi="Arial" w:cs="Arial"/>
          <w:b/>
          <w:bCs/>
          <w:sz w:val="24"/>
          <w:szCs w:val="24"/>
        </w:rPr>
        <w:t xml:space="preserve"> </w:t>
      </w:r>
      <w:r w:rsidR="00BF5FA1">
        <w:rPr>
          <w:rFonts w:ascii="Arial" w:eastAsia="Calibri" w:hAnsi="Arial" w:cs="Arial"/>
          <w:b/>
          <w:bCs/>
          <w:sz w:val="24"/>
          <w:szCs w:val="24"/>
        </w:rPr>
        <w:t xml:space="preserve">facilitated workshop </w:t>
      </w:r>
      <w:r w:rsidRPr="0077390F">
        <w:rPr>
          <w:rFonts w:ascii="Arial" w:eastAsia="Calibri" w:hAnsi="Arial" w:cs="Arial"/>
          <w:b/>
          <w:bCs/>
          <w:sz w:val="24"/>
          <w:szCs w:val="24"/>
        </w:rPr>
        <w:t>after the Easter break.</w:t>
      </w:r>
      <w:r w:rsidRPr="0077390F">
        <w:rPr>
          <w:rFonts w:ascii="Arial" w:eastAsia="Calibri" w:hAnsi="Arial" w:cs="Arial"/>
          <w:sz w:val="24"/>
          <w:szCs w:val="24"/>
        </w:rPr>
        <w:t xml:space="preserve">  </w:t>
      </w:r>
    </w:p>
    <w:p w14:paraId="7D8C8515" w14:textId="77777777" w:rsidR="0077390F" w:rsidRDefault="0077390F" w:rsidP="00257C48">
      <w:pPr>
        <w:spacing w:after="0" w:line="240" w:lineRule="auto"/>
        <w:ind w:left="709" w:hanging="709"/>
        <w:rPr>
          <w:rFonts w:ascii="Arial" w:eastAsia="Calibri" w:hAnsi="Arial" w:cs="Arial"/>
          <w:sz w:val="24"/>
          <w:szCs w:val="24"/>
        </w:rPr>
      </w:pPr>
    </w:p>
    <w:p w14:paraId="12DA5FD5" w14:textId="5A6BC421" w:rsidR="00257C48" w:rsidRDefault="00257C48" w:rsidP="00257C48">
      <w:pPr>
        <w:spacing w:after="0" w:line="240" w:lineRule="auto"/>
        <w:ind w:left="709" w:hanging="709"/>
        <w:rPr>
          <w:rFonts w:ascii="Arial" w:eastAsia="Calibri" w:hAnsi="Arial" w:cs="Arial"/>
          <w:sz w:val="24"/>
          <w:szCs w:val="24"/>
        </w:rPr>
      </w:pPr>
      <w:r>
        <w:rPr>
          <w:rFonts w:ascii="Arial" w:eastAsia="Calibri" w:hAnsi="Arial" w:cs="Arial"/>
          <w:sz w:val="24"/>
          <w:szCs w:val="24"/>
        </w:rPr>
        <w:t>7.</w:t>
      </w:r>
      <w:r w:rsidR="009C3166">
        <w:rPr>
          <w:rFonts w:ascii="Arial" w:eastAsia="Calibri" w:hAnsi="Arial" w:cs="Arial"/>
          <w:sz w:val="24"/>
          <w:szCs w:val="24"/>
        </w:rPr>
        <w:t>6</w:t>
      </w:r>
      <w:r>
        <w:rPr>
          <w:rFonts w:ascii="Arial" w:eastAsia="Calibri" w:hAnsi="Arial" w:cs="Arial"/>
          <w:sz w:val="24"/>
          <w:szCs w:val="24"/>
        </w:rPr>
        <w:tab/>
        <w:t xml:space="preserve">The Chairwoman advised Commissioners that </w:t>
      </w:r>
      <w:r w:rsidR="0044477C">
        <w:rPr>
          <w:rFonts w:ascii="Arial" w:eastAsia="Calibri" w:hAnsi="Arial" w:cs="Arial"/>
          <w:sz w:val="24"/>
          <w:szCs w:val="24"/>
        </w:rPr>
        <w:t>anti-</w:t>
      </w:r>
      <w:r>
        <w:rPr>
          <w:rFonts w:ascii="Arial" w:eastAsia="Calibri" w:hAnsi="Arial" w:cs="Arial"/>
          <w:sz w:val="24"/>
          <w:szCs w:val="24"/>
        </w:rPr>
        <w:t xml:space="preserve">bullying and harassment training will be offered to </w:t>
      </w:r>
      <w:r w:rsidR="00BF5FA1">
        <w:rPr>
          <w:rFonts w:ascii="Arial" w:eastAsia="Calibri" w:hAnsi="Arial" w:cs="Arial"/>
          <w:sz w:val="24"/>
          <w:szCs w:val="24"/>
        </w:rPr>
        <w:t>them</w:t>
      </w:r>
      <w:r>
        <w:rPr>
          <w:rFonts w:ascii="Arial" w:eastAsia="Calibri" w:hAnsi="Arial" w:cs="Arial"/>
          <w:sz w:val="24"/>
          <w:szCs w:val="24"/>
        </w:rPr>
        <w:t xml:space="preserve"> and that it is mandatory. </w:t>
      </w:r>
      <w:r w:rsidR="00BF5FA1">
        <w:rPr>
          <w:rFonts w:ascii="Arial" w:eastAsia="Calibri" w:hAnsi="Arial" w:cs="Arial"/>
          <w:sz w:val="24"/>
          <w:szCs w:val="24"/>
        </w:rPr>
        <w:t>The Chairwoman</w:t>
      </w:r>
      <w:r>
        <w:rPr>
          <w:rFonts w:ascii="Arial" w:eastAsia="Calibri" w:hAnsi="Arial" w:cs="Arial"/>
          <w:sz w:val="24"/>
          <w:szCs w:val="24"/>
        </w:rPr>
        <w:t xml:space="preserve"> will first look at the training materials with P&amp;WC and its Chair.</w:t>
      </w:r>
      <w:r>
        <w:rPr>
          <w:rFonts w:ascii="Arial" w:eastAsia="Calibri" w:hAnsi="Arial" w:cs="Arial"/>
          <w:sz w:val="24"/>
          <w:szCs w:val="24"/>
        </w:rPr>
        <w:br/>
      </w:r>
      <w:r>
        <w:rPr>
          <w:rFonts w:ascii="Arial" w:eastAsia="Calibri" w:hAnsi="Arial" w:cs="Arial"/>
          <w:sz w:val="24"/>
          <w:szCs w:val="24"/>
        </w:rPr>
        <w:br/>
      </w:r>
      <w:r w:rsidR="00B4093E" w:rsidRPr="00B4093E">
        <w:rPr>
          <w:rFonts w:ascii="Arial" w:eastAsia="Calibri" w:hAnsi="Arial" w:cs="Arial"/>
          <w:b/>
          <w:bCs/>
          <w:sz w:val="24"/>
          <w:szCs w:val="24"/>
        </w:rPr>
        <w:t>Action: Director of People and Infrastructure to commission anti-bullying and harassment training materials, share the draft with the Chairwoman and P&amp;WC for comment, and arrange the training.</w:t>
      </w:r>
    </w:p>
    <w:p w14:paraId="5E9B22C1" w14:textId="77777777" w:rsidR="00603BEF" w:rsidRPr="008E5239" w:rsidRDefault="00603BEF" w:rsidP="00603BEF">
      <w:pPr>
        <w:spacing w:after="0" w:line="240" w:lineRule="auto"/>
        <w:ind w:left="709" w:hanging="709"/>
        <w:rPr>
          <w:rFonts w:ascii="Arial" w:eastAsia="Calibri" w:hAnsi="Arial" w:cs="Arial"/>
          <w:b/>
          <w:bCs/>
          <w:sz w:val="24"/>
          <w:szCs w:val="24"/>
          <w:highlight w:val="yellow"/>
        </w:rPr>
      </w:pPr>
    </w:p>
    <w:p w14:paraId="00911EAF" w14:textId="77777777" w:rsidR="0083097F" w:rsidRPr="00AC5BE4" w:rsidRDefault="00F84EE4" w:rsidP="00AC5BE4">
      <w:pPr>
        <w:pStyle w:val="Heading1"/>
        <w:spacing w:before="0"/>
        <w:rPr>
          <w:rFonts w:ascii="Arial" w:eastAsia="Calibri" w:hAnsi="Arial" w:cs="Arial"/>
          <w:b/>
          <w:bCs/>
          <w:color w:val="auto"/>
          <w:sz w:val="24"/>
          <w:szCs w:val="24"/>
        </w:rPr>
      </w:pPr>
      <w:bookmarkStart w:id="24" w:name="_Toc135911908"/>
      <w:r w:rsidRPr="00AC5BE4">
        <w:rPr>
          <w:rFonts w:ascii="Arial" w:eastAsia="Calibri" w:hAnsi="Arial" w:cs="Arial"/>
          <w:b/>
          <w:bCs/>
          <w:color w:val="auto"/>
          <w:sz w:val="24"/>
          <w:szCs w:val="24"/>
        </w:rPr>
        <w:t>8.</w:t>
      </w:r>
      <w:r w:rsidRPr="00AC5BE4">
        <w:rPr>
          <w:rFonts w:ascii="Arial" w:eastAsia="Calibri" w:hAnsi="Arial" w:cs="Arial"/>
          <w:b/>
          <w:bCs/>
          <w:color w:val="auto"/>
          <w:sz w:val="24"/>
          <w:szCs w:val="24"/>
        </w:rPr>
        <w:tab/>
      </w:r>
      <w:r w:rsidR="0083097F" w:rsidRPr="00AC5BE4">
        <w:rPr>
          <w:rFonts w:ascii="Arial" w:eastAsia="Calibri" w:hAnsi="Arial" w:cs="Arial"/>
          <w:b/>
          <w:bCs/>
          <w:color w:val="auto"/>
          <w:sz w:val="24"/>
          <w:szCs w:val="24"/>
        </w:rPr>
        <w:t>Writing to the UK Government on the Equality Act 2010 (EHRC 110.05)</w:t>
      </w:r>
      <w:bookmarkEnd w:id="24"/>
    </w:p>
    <w:p w14:paraId="5A52C782" w14:textId="77777777" w:rsidR="00F84EE4" w:rsidRPr="00C804CD" w:rsidRDefault="00F84EE4" w:rsidP="00536574">
      <w:pPr>
        <w:spacing w:after="0" w:line="240" w:lineRule="auto"/>
        <w:rPr>
          <w:rFonts w:ascii="Arial" w:eastAsia="Calibri" w:hAnsi="Arial" w:cs="Arial"/>
          <w:sz w:val="24"/>
          <w:szCs w:val="24"/>
        </w:rPr>
      </w:pPr>
    </w:p>
    <w:p w14:paraId="34BCBF50" w14:textId="3A8ABFA1" w:rsidR="00EC3037" w:rsidRPr="00B1258C" w:rsidRDefault="00EC3037" w:rsidP="00EC35BC">
      <w:pPr>
        <w:spacing w:after="0" w:line="240" w:lineRule="auto"/>
        <w:ind w:left="709" w:hanging="709"/>
        <w:rPr>
          <w:rFonts w:ascii="Arial" w:eastAsia="Calibri" w:hAnsi="Arial" w:cs="Arial"/>
          <w:sz w:val="24"/>
          <w:szCs w:val="24"/>
        </w:rPr>
      </w:pPr>
      <w:r>
        <w:rPr>
          <w:rFonts w:ascii="Arial" w:eastAsia="Calibri" w:hAnsi="Arial" w:cs="Arial"/>
          <w:sz w:val="24"/>
          <w:szCs w:val="24"/>
        </w:rPr>
        <w:t>8.1</w:t>
      </w:r>
      <w:r>
        <w:rPr>
          <w:rFonts w:ascii="Arial" w:eastAsia="Calibri" w:hAnsi="Arial" w:cs="Arial"/>
          <w:sz w:val="24"/>
          <w:szCs w:val="24"/>
        </w:rPr>
        <w:tab/>
        <w:t xml:space="preserve">The Board considered the draft </w:t>
      </w:r>
      <w:r w:rsidR="00B1258C">
        <w:rPr>
          <w:rFonts w:ascii="Arial" w:eastAsia="Calibri" w:hAnsi="Arial" w:cs="Arial"/>
          <w:sz w:val="24"/>
          <w:szCs w:val="24"/>
        </w:rPr>
        <w:t xml:space="preserve">letter to the Minister for Women and </w:t>
      </w:r>
      <w:r w:rsidR="00B1258C" w:rsidRPr="00B1258C">
        <w:rPr>
          <w:rFonts w:ascii="Arial" w:eastAsia="Calibri" w:hAnsi="Arial" w:cs="Arial"/>
          <w:sz w:val="24"/>
          <w:szCs w:val="24"/>
        </w:rPr>
        <w:t xml:space="preserve">Equalities, </w:t>
      </w:r>
      <w:r w:rsidR="007F7C91">
        <w:rPr>
          <w:rFonts w:ascii="Arial" w:eastAsia="Calibri" w:hAnsi="Arial" w:cs="Arial"/>
          <w:sz w:val="24"/>
          <w:szCs w:val="24"/>
        </w:rPr>
        <w:t xml:space="preserve">produced with the assistance </w:t>
      </w:r>
      <w:r w:rsidR="007F7C91" w:rsidRPr="00A34363">
        <w:rPr>
          <w:rFonts w:ascii="Arial" w:eastAsia="Calibri" w:hAnsi="Arial" w:cs="Arial"/>
          <w:sz w:val="24"/>
          <w:szCs w:val="24"/>
        </w:rPr>
        <w:t>of</w:t>
      </w:r>
      <w:r w:rsidR="00B1258C" w:rsidRPr="00A34363">
        <w:rPr>
          <w:rFonts w:ascii="Arial" w:eastAsia="Calibri" w:hAnsi="Arial" w:cs="Arial"/>
          <w:sz w:val="24"/>
          <w:szCs w:val="24"/>
        </w:rPr>
        <w:t xml:space="preserve"> a sub-group of Commissioners</w:t>
      </w:r>
      <w:r w:rsidR="00F005EF" w:rsidRPr="00A34363">
        <w:rPr>
          <w:rFonts w:ascii="Arial" w:eastAsia="Calibri" w:hAnsi="Arial" w:cs="Arial"/>
          <w:sz w:val="24"/>
          <w:szCs w:val="24"/>
        </w:rPr>
        <w:t xml:space="preserve"> with the agreement of the CEO</w:t>
      </w:r>
      <w:r w:rsidR="00B1258C" w:rsidRPr="00A34363">
        <w:rPr>
          <w:rFonts w:ascii="Arial" w:eastAsia="Calibri" w:hAnsi="Arial" w:cs="Arial"/>
          <w:sz w:val="24"/>
          <w:szCs w:val="24"/>
        </w:rPr>
        <w:t xml:space="preserve">. They responded to </w:t>
      </w:r>
      <w:r w:rsidR="007F7C91" w:rsidRPr="00A34363">
        <w:rPr>
          <w:rFonts w:ascii="Arial" w:eastAsia="Calibri" w:hAnsi="Arial" w:cs="Arial"/>
          <w:sz w:val="24"/>
          <w:szCs w:val="24"/>
        </w:rPr>
        <w:t>questions about policy implications and the law, and the Board expressed</w:t>
      </w:r>
      <w:r w:rsidR="007F7C91">
        <w:rPr>
          <w:rFonts w:ascii="Arial" w:eastAsia="Calibri" w:hAnsi="Arial" w:cs="Arial"/>
          <w:sz w:val="24"/>
          <w:szCs w:val="24"/>
        </w:rPr>
        <w:t xml:space="preserve"> confidence that </w:t>
      </w:r>
      <w:r w:rsidR="00B1258C" w:rsidRPr="00B1258C">
        <w:rPr>
          <w:rFonts w:ascii="Arial" w:eastAsia="Calibri" w:hAnsi="Arial" w:cs="Arial"/>
          <w:sz w:val="24"/>
          <w:szCs w:val="24"/>
        </w:rPr>
        <w:t>the requirements of the Public Sector Equality Duty</w:t>
      </w:r>
      <w:r w:rsidR="00C30E27">
        <w:rPr>
          <w:rFonts w:ascii="Arial" w:eastAsia="Calibri" w:hAnsi="Arial" w:cs="Arial"/>
          <w:sz w:val="24"/>
          <w:szCs w:val="24"/>
        </w:rPr>
        <w:t xml:space="preserve"> had been met</w:t>
      </w:r>
      <w:r w:rsidR="00B1258C" w:rsidRPr="00B1258C">
        <w:rPr>
          <w:rFonts w:ascii="Arial" w:eastAsia="Calibri" w:hAnsi="Arial" w:cs="Arial"/>
          <w:sz w:val="24"/>
          <w:szCs w:val="24"/>
        </w:rPr>
        <w:t>, and that risks</w:t>
      </w:r>
      <w:r w:rsidR="000D7BCE">
        <w:rPr>
          <w:rFonts w:ascii="Arial" w:eastAsia="Calibri" w:hAnsi="Arial" w:cs="Arial"/>
          <w:sz w:val="24"/>
          <w:szCs w:val="24"/>
        </w:rPr>
        <w:t xml:space="preserve"> had been fully considered</w:t>
      </w:r>
      <w:r w:rsidR="00B1258C" w:rsidRPr="00B1258C">
        <w:rPr>
          <w:rFonts w:ascii="Arial" w:eastAsia="Calibri" w:hAnsi="Arial" w:cs="Arial"/>
          <w:sz w:val="24"/>
          <w:szCs w:val="24"/>
        </w:rPr>
        <w:t>.</w:t>
      </w:r>
    </w:p>
    <w:p w14:paraId="48043362" w14:textId="77777777" w:rsidR="00EC3037" w:rsidRPr="00B1258C" w:rsidRDefault="00EC3037" w:rsidP="00EC35BC">
      <w:pPr>
        <w:spacing w:after="0" w:line="240" w:lineRule="auto"/>
        <w:ind w:left="709" w:hanging="709"/>
        <w:rPr>
          <w:rFonts w:ascii="Arial" w:eastAsia="Calibri" w:hAnsi="Arial" w:cs="Arial"/>
          <w:sz w:val="24"/>
          <w:szCs w:val="24"/>
        </w:rPr>
      </w:pPr>
    </w:p>
    <w:p w14:paraId="64340FD7" w14:textId="378D0E19" w:rsidR="0020796A" w:rsidRDefault="002039EA" w:rsidP="00EC3037">
      <w:pPr>
        <w:spacing w:after="0" w:line="240" w:lineRule="auto"/>
        <w:ind w:left="709" w:hanging="709"/>
        <w:rPr>
          <w:rFonts w:ascii="Arial" w:eastAsia="Calibri" w:hAnsi="Arial" w:cs="Arial"/>
          <w:sz w:val="24"/>
          <w:szCs w:val="24"/>
        </w:rPr>
      </w:pPr>
      <w:r w:rsidRPr="00B1258C">
        <w:rPr>
          <w:rFonts w:ascii="Arial" w:eastAsia="Calibri" w:hAnsi="Arial" w:cs="Arial"/>
          <w:sz w:val="24"/>
          <w:szCs w:val="24"/>
        </w:rPr>
        <w:t>8.</w:t>
      </w:r>
      <w:r w:rsidR="00B1258C">
        <w:rPr>
          <w:rFonts w:ascii="Arial" w:eastAsia="Calibri" w:hAnsi="Arial" w:cs="Arial"/>
          <w:sz w:val="24"/>
          <w:szCs w:val="24"/>
        </w:rPr>
        <w:t>2</w:t>
      </w:r>
      <w:r w:rsidRPr="00B1258C">
        <w:rPr>
          <w:rFonts w:ascii="Arial" w:eastAsia="Calibri" w:hAnsi="Arial" w:cs="Arial"/>
          <w:sz w:val="24"/>
          <w:szCs w:val="24"/>
        </w:rPr>
        <w:tab/>
      </w:r>
      <w:r w:rsidR="007F7C91">
        <w:rPr>
          <w:rFonts w:ascii="Arial" w:eastAsia="Calibri" w:hAnsi="Arial" w:cs="Arial"/>
          <w:sz w:val="24"/>
          <w:szCs w:val="24"/>
        </w:rPr>
        <w:t xml:space="preserve">Some amendments to the draft letter were suggested and the Board agreed to some of these. </w:t>
      </w:r>
      <w:r w:rsidR="000D7BCE">
        <w:rPr>
          <w:rFonts w:ascii="Arial" w:eastAsia="Calibri" w:hAnsi="Arial" w:cs="Arial"/>
          <w:sz w:val="24"/>
          <w:szCs w:val="24"/>
        </w:rPr>
        <w:t xml:space="preserve">All Commissioners </w:t>
      </w:r>
      <w:r w:rsidR="007F7C91">
        <w:rPr>
          <w:rFonts w:ascii="Arial" w:eastAsia="Calibri" w:hAnsi="Arial" w:cs="Arial"/>
          <w:sz w:val="24"/>
          <w:szCs w:val="24"/>
        </w:rPr>
        <w:t xml:space="preserve">bar one </w:t>
      </w:r>
      <w:r w:rsidR="000D7BCE">
        <w:rPr>
          <w:rFonts w:ascii="Arial" w:eastAsia="Calibri" w:hAnsi="Arial" w:cs="Arial"/>
          <w:sz w:val="24"/>
          <w:szCs w:val="24"/>
        </w:rPr>
        <w:t>were</w:t>
      </w:r>
      <w:r w:rsidR="00EC3037">
        <w:rPr>
          <w:rFonts w:ascii="Arial" w:eastAsia="Calibri" w:hAnsi="Arial" w:cs="Arial"/>
          <w:sz w:val="24"/>
          <w:szCs w:val="24"/>
        </w:rPr>
        <w:t xml:space="preserve"> in favour of send</w:t>
      </w:r>
      <w:r w:rsidR="007F7C91">
        <w:rPr>
          <w:rFonts w:ascii="Arial" w:eastAsia="Calibri" w:hAnsi="Arial" w:cs="Arial"/>
          <w:sz w:val="24"/>
          <w:szCs w:val="24"/>
        </w:rPr>
        <w:t>ing</w:t>
      </w:r>
      <w:r w:rsidR="00EC3037">
        <w:rPr>
          <w:rFonts w:ascii="Arial" w:eastAsia="Calibri" w:hAnsi="Arial" w:cs="Arial"/>
          <w:sz w:val="24"/>
          <w:szCs w:val="24"/>
        </w:rPr>
        <w:t xml:space="preserve"> the letter, as amended, to the Minister.</w:t>
      </w:r>
    </w:p>
    <w:p w14:paraId="3C5091C2" w14:textId="77777777" w:rsidR="0020796A" w:rsidRDefault="0020796A" w:rsidP="00EC35BC">
      <w:pPr>
        <w:spacing w:after="0" w:line="240" w:lineRule="auto"/>
        <w:ind w:left="709" w:hanging="709"/>
        <w:rPr>
          <w:rFonts w:ascii="Arial" w:eastAsia="Calibri" w:hAnsi="Arial" w:cs="Arial"/>
          <w:sz w:val="24"/>
          <w:szCs w:val="24"/>
        </w:rPr>
      </w:pPr>
    </w:p>
    <w:p w14:paraId="79F49378" w14:textId="0F4EAA9F" w:rsidR="00F13F28" w:rsidRDefault="002039EA" w:rsidP="00EC35BC">
      <w:pPr>
        <w:spacing w:after="0" w:line="240" w:lineRule="auto"/>
        <w:ind w:left="709" w:hanging="709"/>
        <w:rPr>
          <w:rFonts w:ascii="Arial" w:eastAsia="Calibri" w:hAnsi="Arial" w:cs="Arial"/>
          <w:sz w:val="24"/>
          <w:szCs w:val="24"/>
        </w:rPr>
      </w:pPr>
      <w:r>
        <w:rPr>
          <w:rFonts w:ascii="Arial" w:eastAsia="Calibri" w:hAnsi="Arial" w:cs="Arial"/>
          <w:sz w:val="24"/>
          <w:szCs w:val="24"/>
        </w:rPr>
        <w:t>8.</w:t>
      </w:r>
      <w:r w:rsidR="00B1258C">
        <w:rPr>
          <w:rFonts w:ascii="Arial" w:eastAsia="Calibri" w:hAnsi="Arial" w:cs="Arial"/>
          <w:sz w:val="24"/>
          <w:szCs w:val="24"/>
        </w:rPr>
        <w:t>3</w:t>
      </w:r>
      <w:r>
        <w:rPr>
          <w:rFonts w:ascii="Arial" w:eastAsia="Calibri" w:hAnsi="Arial" w:cs="Arial"/>
          <w:sz w:val="24"/>
          <w:szCs w:val="24"/>
        </w:rPr>
        <w:tab/>
        <w:t xml:space="preserve">Commissioners agreed to a proactive handling plan </w:t>
      </w:r>
      <w:r w:rsidR="007F7C91">
        <w:rPr>
          <w:rFonts w:ascii="Arial" w:eastAsia="Calibri" w:hAnsi="Arial" w:cs="Arial"/>
          <w:sz w:val="24"/>
          <w:szCs w:val="24"/>
        </w:rPr>
        <w:t>to</w:t>
      </w:r>
      <w:r>
        <w:rPr>
          <w:rFonts w:ascii="Arial" w:eastAsia="Calibri" w:hAnsi="Arial" w:cs="Arial"/>
          <w:sz w:val="24"/>
          <w:szCs w:val="24"/>
        </w:rPr>
        <w:t xml:space="preserve"> be approved by the Chairwoman, CEO and subgroup of Commissioners. </w:t>
      </w:r>
      <w:r w:rsidR="00F13F28">
        <w:rPr>
          <w:rFonts w:ascii="Arial" w:eastAsia="Calibri" w:hAnsi="Arial" w:cs="Arial"/>
          <w:sz w:val="24"/>
          <w:szCs w:val="24"/>
        </w:rPr>
        <w:t xml:space="preserve">They agreed to send the revised letter to the Minister for Women and Equalities forthwith and for the Chairwoman to notify </w:t>
      </w:r>
      <w:r w:rsidR="00DD5116" w:rsidRPr="00515FCD">
        <w:rPr>
          <w:rFonts w:ascii="Arial" w:eastAsia="Calibri" w:hAnsi="Arial" w:cs="Arial"/>
          <w:sz w:val="24"/>
          <w:szCs w:val="24"/>
        </w:rPr>
        <w:t xml:space="preserve">HM Opposition </w:t>
      </w:r>
      <w:r w:rsidR="00F13F28" w:rsidRPr="00515FCD">
        <w:rPr>
          <w:rFonts w:ascii="Arial" w:eastAsia="Calibri" w:hAnsi="Arial" w:cs="Arial"/>
          <w:sz w:val="24"/>
          <w:szCs w:val="24"/>
        </w:rPr>
        <w:t>in advance</w:t>
      </w:r>
      <w:r w:rsidR="00DD5116" w:rsidRPr="00515FCD">
        <w:rPr>
          <w:rFonts w:ascii="Arial" w:eastAsia="Calibri" w:hAnsi="Arial" w:cs="Arial"/>
          <w:sz w:val="24"/>
          <w:szCs w:val="24"/>
        </w:rPr>
        <w:t xml:space="preserve"> of our public statement</w:t>
      </w:r>
      <w:r w:rsidR="00F13F28" w:rsidRPr="00515FCD">
        <w:rPr>
          <w:rFonts w:ascii="Arial" w:eastAsia="Calibri" w:hAnsi="Arial" w:cs="Arial"/>
          <w:sz w:val="24"/>
          <w:szCs w:val="24"/>
        </w:rPr>
        <w:t>.</w:t>
      </w:r>
      <w:r w:rsidR="00F13F28">
        <w:rPr>
          <w:rFonts w:ascii="Arial" w:eastAsia="Calibri" w:hAnsi="Arial" w:cs="Arial"/>
          <w:sz w:val="24"/>
          <w:szCs w:val="24"/>
        </w:rPr>
        <w:t xml:space="preserve"> </w:t>
      </w:r>
    </w:p>
    <w:p w14:paraId="36CA5430" w14:textId="745ED06D" w:rsidR="00F13F28" w:rsidRDefault="00EC3037" w:rsidP="00EC35BC">
      <w:pPr>
        <w:spacing w:after="0" w:line="240" w:lineRule="auto"/>
        <w:ind w:left="709" w:hanging="709"/>
        <w:rPr>
          <w:rFonts w:ascii="Arial" w:eastAsia="Calibri" w:hAnsi="Arial" w:cs="Arial"/>
          <w:b/>
          <w:bCs/>
          <w:sz w:val="24"/>
          <w:szCs w:val="24"/>
        </w:rPr>
      </w:pPr>
      <w:r>
        <w:rPr>
          <w:rFonts w:ascii="Arial" w:eastAsia="Calibri" w:hAnsi="Arial" w:cs="Arial"/>
          <w:sz w:val="24"/>
          <w:szCs w:val="24"/>
        </w:rPr>
        <w:lastRenderedPageBreak/>
        <w:br/>
      </w:r>
      <w:r w:rsidRPr="00F0021B">
        <w:rPr>
          <w:rFonts w:ascii="Arial" w:eastAsia="Calibri" w:hAnsi="Arial" w:cs="Arial"/>
          <w:b/>
          <w:bCs/>
          <w:sz w:val="24"/>
          <w:szCs w:val="24"/>
        </w:rPr>
        <w:t xml:space="preserve">Action: Private Office to amend the letter as agreed </w:t>
      </w:r>
      <w:r w:rsidRPr="00EC3037">
        <w:rPr>
          <w:rFonts w:ascii="Arial" w:eastAsia="Calibri" w:hAnsi="Arial" w:cs="Arial"/>
          <w:b/>
          <w:bCs/>
          <w:sz w:val="24"/>
          <w:szCs w:val="24"/>
        </w:rPr>
        <w:t>and send to the Minister for Women and Equalities on behalf of the Chairwoman.</w:t>
      </w:r>
    </w:p>
    <w:p w14:paraId="0B0C7701" w14:textId="77777777" w:rsidR="00EC3037" w:rsidRDefault="00EC3037" w:rsidP="00EC35BC">
      <w:pPr>
        <w:spacing w:after="0" w:line="240" w:lineRule="auto"/>
        <w:ind w:left="709" w:hanging="709"/>
        <w:rPr>
          <w:rFonts w:ascii="Arial" w:eastAsia="Calibri" w:hAnsi="Arial" w:cs="Arial"/>
          <w:sz w:val="24"/>
          <w:szCs w:val="24"/>
        </w:rPr>
      </w:pPr>
    </w:p>
    <w:p w14:paraId="1C4AFE5E" w14:textId="1F29FE45" w:rsidR="00A70C29" w:rsidRDefault="00F13F28" w:rsidP="007F7C91">
      <w:pPr>
        <w:spacing w:after="0" w:line="240" w:lineRule="auto"/>
        <w:ind w:left="709" w:hanging="709"/>
        <w:rPr>
          <w:rFonts w:ascii="Arial" w:eastAsia="Calibri" w:hAnsi="Arial" w:cs="Arial"/>
          <w:sz w:val="24"/>
          <w:szCs w:val="24"/>
        </w:rPr>
      </w:pPr>
      <w:r>
        <w:rPr>
          <w:rFonts w:ascii="Arial" w:eastAsia="Calibri" w:hAnsi="Arial" w:cs="Arial"/>
          <w:sz w:val="24"/>
          <w:szCs w:val="24"/>
        </w:rPr>
        <w:t>8.</w:t>
      </w:r>
      <w:r w:rsidR="00B1258C">
        <w:rPr>
          <w:rFonts w:ascii="Arial" w:eastAsia="Calibri" w:hAnsi="Arial" w:cs="Arial"/>
          <w:sz w:val="24"/>
          <w:szCs w:val="24"/>
        </w:rPr>
        <w:t>4</w:t>
      </w:r>
      <w:r>
        <w:rPr>
          <w:rFonts w:ascii="Arial" w:eastAsia="Calibri" w:hAnsi="Arial" w:cs="Arial"/>
          <w:sz w:val="24"/>
          <w:szCs w:val="24"/>
        </w:rPr>
        <w:tab/>
        <w:t xml:space="preserve">Commissioners </w:t>
      </w:r>
      <w:r w:rsidR="007F7C91">
        <w:rPr>
          <w:rFonts w:ascii="Arial" w:eastAsia="Calibri" w:hAnsi="Arial" w:cs="Arial"/>
          <w:sz w:val="24"/>
          <w:szCs w:val="24"/>
        </w:rPr>
        <w:t xml:space="preserve">agreed to </w:t>
      </w:r>
      <w:r w:rsidR="007F7C91" w:rsidRPr="00A70C29">
        <w:rPr>
          <w:rFonts w:ascii="Arial" w:eastAsia="Calibri" w:hAnsi="Arial" w:cs="Arial"/>
          <w:sz w:val="24"/>
          <w:szCs w:val="24"/>
        </w:rPr>
        <w:t>support the Executive in communicati</w:t>
      </w:r>
      <w:r w:rsidR="007F7C91">
        <w:rPr>
          <w:rFonts w:ascii="Arial" w:eastAsia="Calibri" w:hAnsi="Arial" w:cs="Arial"/>
          <w:sz w:val="24"/>
          <w:szCs w:val="24"/>
        </w:rPr>
        <w:t>ng</w:t>
      </w:r>
      <w:r w:rsidR="007F7C91" w:rsidRPr="00A70C29">
        <w:rPr>
          <w:rFonts w:ascii="Arial" w:eastAsia="Calibri" w:hAnsi="Arial" w:cs="Arial"/>
          <w:sz w:val="24"/>
          <w:szCs w:val="24"/>
        </w:rPr>
        <w:t xml:space="preserve"> the Board’s decisions internally</w:t>
      </w:r>
      <w:r w:rsidR="007F7C91">
        <w:rPr>
          <w:rFonts w:ascii="Arial" w:eastAsia="Calibri" w:hAnsi="Arial" w:cs="Arial"/>
          <w:sz w:val="24"/>
          <w:szCs w:val="24"/>
        </w:rPr>
        <w:t xml:space="preserve"> and to support the Chairwoman in drafting an opinion piece to explain the Board’s decisions to an external audience.</w:t>
      </w:r>
      <w:r w:rsidR="007F7C91" w:rsidDel="007F7C91">
        <w:rPr>
          <w:rFonts w:ascii="Arial" w:eastAsia="Calibri" w:hAnsi="Arial" w:cs="Arial"/>
          <w:sz w:val="24"/>
          <w:szCs w:val="24"/>
        </w:rPr>
        <w:t xml:space="preserve"> </w:t>
      </w:r>
    </w:p>
    <w:p w14:paraId="07508854" w14:textId="77777777" w:rsidR="00946B0A" w:rsidRPr="00200C76" w:rsidRDefault="00946B0A" w:rsidP="00536574">
      <w:pPr>
        <w:spacing w:after="0" w:line="240" w:lineRule="auto"/>
        <w:rPr>
          <w:rFonts w:ascii="Arial" w:eastAsia="Calibri" w:hAnsi="Arial" w:cs="Arial"/>
          <w:sz w:val="24"/>
          <w:szCs w:val="24"/>
        </w:rPr>
      </w:pPr>
    </w:p>
    <w:p w14:paraId="378ABB82" w14:textId="77777777" w:rsidR="00900A4B" w:rsidRPr="00AC5BE4" w:rsidRDefault="00A50059" w:rsidP="00AC5BE4">
      <w:pPr>
        <w:pStyle w:val="Heading1"/>
        <w:spacing w:before="0"/>
        <w:rPr>
          <w:rFonts w:ascii="Arial" w:eastAsia="Calibri" w:hAnsi="Arial" w:cs="Arial"/>
          <w:b/>
          <w:bCs/>
          <w:color w:val="auto"/>
          <w:sz w:val="24"/>
          <w:szCs w:val="24"/>
        </w:rPr>
      </w:pPr>
      <w:bookmarkStart w:id="25" w:name="_Toc135911909"/>
      <w:r w:rsidRPr="00AC5BE4">
        <w:rPr>
          <w:rFonts w:ascii="Arial" w:eastAsia="Calibri" w:hAnsi="Arial" w:cs="Arial"/>
          <w:b/>
          <w:bCs/>
          <w:color w:val="auto"/>
          <w:sz w:val="24"/>
          <w:szCs w:val="24"/>
        </w:rPr>
        <w:t>9.</w:t>
      </w:r>
      <w:r w:rsidRPr="00AC5BE4">
        <w:rPr>
          <w:rFonts w:ascii="Arial" w:eastAsia="Calibri" w:hAnsi="Arial" w:cs="Arial"/>
          <w:b/>
          <w:bCs/>
          <w:color w:val="auto"/>
          <w:sz w:val="24"/>
          <w:szCs w:val="24"/>
        </w:rPr>
        <w:tab/>
      </w:r>
      <w:r w:rsidR="00055E73" w:rsidRPr="00AC5BE4">
        <w:rPr>
          <w:rFonts w:ascii="Arial" w:eastAsia="Calibri" w:hAnsi="Arial" w:cs="Arial"/>
          <w:b/>
          <w:bCs/>
          <w:color w:val="auto"/>
          <w:sz w:val="24"/>
          <w:szCs w:val="24"/>
        </w:rPr>
        <w:t>EHRC annual business plan and budget 2023-24</w:t>
      </w:r>
      <w:r w:rsidR="00670D6B" w:rsidRPr="00AC5BE4">
        <w:rPr>
          <w:rFonts w:ascii="Arial" w:eastAsia="Calibri" w:hAnsi="Arial" w:cs="Arial"/>
          <w:b/>
          <w:bCs/>
          <w:color w:val="auto"/>
          <w:sz w:val="24"/>
          <w:szCs w:val="24"/>
        </w:rPr>
        <w:t xml:space="preserve"> (EHRC 1</w:t>
      </w:r>
      <w:r w:rsidR="0083097F" w:rsidRPr="00AC5BE4">
        <w:rPr>
          <w:rFonts w:ascii="Arial" w:eastAsia="Calibri" w:hAnsi="Arial" w:cs="Arial"/>
          <w:b/>
          <w:bCs/>
          <w:color w:val="auto"/>
          <w:sz w:val="24"/>
          <w:szCs w:val="24"/>
        </w:rPr>
        <w:t>10</w:t>
      </w:r>
      <w:r w:rsidR="00055E73" w:rsidRPr="00AC5BE4">
        <w:rPr>
          <w:rFonts w:ascii="Arial" w:eastAsia="Calibri" w:hAnsi="Arial" w:cs="Arial"/>
          <w:b/>
          <w:bCs/>
          <w:color w:val="auto"/>
          <w:sz w:val="24"/>
          <w:szCs w:val="24"/>
        </w:rPr>
        <w:t>.0</w:t>
      </w:r>
      <w:r w:rsidR="0083097F" w:rsidRPr="00AC5BE4">
        <w:rPr>
          <w:rFonts w:ascii="Arial" w:eastAsia="Calibri" w:hAnsi="Arial" w:cs="Arial"/>
          <w:b/>
          <w:bCs/>
          <w:color w:val="auto"/>
          <w:sz w:val="24"/>
          <w:szCs w:val="24"/>
        </w:rPr>
        <w:t>7</w:t>
      </w:r>
      <w:r w:rsidR="00055E73" w:rsidRPr="00AC5BE4">
        <w:rPr>
          <w:rFonts w:ascii="Arial" w:eastAsia="Calibri" w:hAnsi="Arial" w:cs="Arial"/>
          <w:b/>
          <w:bCs/>
          <w:color w:val="auto"/>
          <w:sz w:val="24"/>
          <w:szCs w:val="24"/>
        </w:rPr>
        <w:t>, 1</w:t>
      </w:r>
      <w:r w:rsidR="0083097F" w:rsidRPr="00AC5BE4">
        <w:rPr>
          <w:rFonts w:ascii="Arial" w:eastAsia="Calibri" w:hAnsi="Arial" w:cs="Arial"/>
          <w:b/>
          <w:bCs/>
          <w:color w:val="auto"/>
          <w:sz w:val="24"/>
          <w:szCs w:val="24"/>
        </w:rPr>
        <w:t>10</w:t>
      </w:r>
      <w:r w:rsidR="00055E73" w:rsidRPr="00AC5BE4">
        <w:rPr>
          <w:rFonts w:ascii="Arial" w:eastAsia="Calibri" w:hAnsi="Arial" w:cs="Arial"/>
          <w:b/>
          <w:bCs/>
          <w:color w:val="auto"/>
          <w:sz w:val="24"/>
          <w:szCs w:val="24"/>
        </w:rPr>
        <w:t>.0</w:t>
      </w:r>
      <w:r w:rsidR="0083097F" w:rsidRPr="00AC5BE4">
        <w:rPr>
          <w:rFonts w:ascii="Arial" w:eastAsia="Calibri" w:hAnsi="Arial" w:cs="Arial"/>
          <w:b/>
          <w:bCs/>
          <w:color w:val="auto"/>
          <w:sz w:val="24"/>
          <w:szCs w:val="24"/>
        </w:rPr>
        <w:t>7</w:t>
      </w:r>
      <w:r w:rsidR="00055E73" w:rsidRPr="00AC5BE4">
        <w:rPr>
          <w:rFonts w:ascii="Arial" w:eastAsia="Calibri" w:hAnsi="Arial" w:cs="Arial"/>
          <w:b/>
          <w:bCs/>
          <w:color w:val="auto"/>
          <w:sz w:val="24"/>
          <w:szCs w:val="24"/>
        </w:rPr>
        <w:t>a)</w:t>
      </w:r>
      <w:bookmarkEnd w:id="25"/>
    </w:p>
    <w:p w14:paraId="60483E85" w14:textId="77777777" w:rsidR="00A50059" w:rsidRPr="00AF6479" w:rsidRDefault="00A50059" w:rsidP="00EC35BC">
      <w:pPr>
        <w:spacing w:after="0" w:line="240" w:lineRule="auto"/>
        <w:ind w:left="709" w:hanging="709"/>
        <w:rPr>
          <w:rFonts w:ascii="Arial" w:eastAsia="Calibri" w:hAnsi="Arial" w:cs="Arial"/>
          <w:sz w:val="24"/>
          <w:szCs w:val="24"/>
        </w:rPr>
      </w:pPr>
    </w:p>
    <w:p w14:paraId="4E935B6B" w14:textId="77777777" w:rsidR="00874C4D" w:rsidRDefault="009D35D4" w:rsidP="009D35D4">
      <w:pPr>
        <w:spacing w:after="0" w:line="240" w:lineRule="auto"/>
        <w:ind w:left="709" w:hanging="709"/>
        <w:rPr>
          <w:rFonts w:ascii="Arial" w:eastAsia="Calibri" w:hAnsi="Arial" w:cs="Arial"/>
          <w:sz w:val="24"/>
          <w:szCs w:val="24"/>
        </w:rPr>
      </w:pPr>
      <w:r w:rsidRPr="00AF6479">
        <w:rPr>
          <w:rFonts w:ascii="Arial" w:eastAsia="Calibri" w:hAnsi="Arial" w:cs="Arial"/>
          <w:sz w:val="24"/>
          <w:szCs w:val="24"/>
        </w:rPr>
        <w:t>9.1</w:t>
      </w:r>
      <w:r w:rsidRPr="00AF6479">
        <w:rPr>
          <w:rFonts w:ascii="Arial" w:eastAsia="Calibri" w:hAnsi="Arial" w:cs="Arial"/>
          <w:sz w:val="24"/>
          <w:szCs w:val="24"/>
        </w:rPr>
        <w:tab/>
        <w:t xml:space="preserve">The Board </w:t>
      </w:r>
      <w:r w:rsidR="00874C4D">
        <w:rPr>
          <w:rFonts w:ascii="Arial" w:eastAsia="Calibri" w:hAnsi="Arial" w:cs="Arial"/>
          <w:sz w:val="24"/>
          <w:szCs w:val="24"/>
        </w:rPr>
        <w:t>noted the budget 2023/24 position and</w:t>
      </w:r>
      <w:r w:rsidR="006B2621">
        <w:rPr>
          <w:rFonts w:ascii="Arial" w:eastAsia="Calibri" w:hAnsi="Arial" w:cs="Arial"/>
          <w:sz w:val="24"/>
          <w:szCs w:val="24"/>
        </w:rPr>
        <w:t xml:space="preserve"> advised, as previously discussed,</w:t>
      </w:r>
      <w:r w:rsidR="00874C4D">
        <w:rPr>
          <w:rFonts w:ascii="Arial" w:eastAsia="Calibri" w:hAnsi="Arial" w:cs="Arial"/>
          <w:sz w:val="24"/>
          <w:szCs w:val="24"/>
        </w:rPr>
        <w:t xml:space="preserve"> that we should ask for more funding </w:t>
      </w:r>
      <w:r w:rsidR="007924C9">
        <w:rPr>
          <w:rFonts w:ascii="Arial" w:eastAsia="Calibri" w:hAnsi="Arial" w:cs="Arial"/>
          <w:sz w:val="24"/>
          <w:szCs w:val="24"/>
        </w:rPr>
        <w:t>to resource</w:t>
      </w:r>
      <w:r w:rsidR="00874C4D">
        <w:rPr>
          <w:rFonts w:ascii="Arial" w:eastAsia="Calibri" w:hAnsi="Arial" w:cs="Arial"/>
          <w:sz w:val="24"/>
          <w:szCs w:val="24"/>
        </w:rPr>
        <w:t xml:space="preserve"> </w:t>
      </w:r>
      <w:r w:rsidR="007924C9">
        <w:rPr>
          <w:rFonts w:ascii="Arial" w:eastAsia="Calibri" w:hAnsi="Arial" w:cs="Arial"/>
          <w:sz w:val="24"/>
          <w:szCs w:val="24"/>
        </w:rPr>
        <w:t xml:space="preserve">Government’s requests that we take on </w:t>
      </w:r>
      <w:r w:rsidR="00874C4D">
        <w:rPr>
          <w:rFonts w:ascii="Arial" w:eastAsia="Calibri" w:hAnsi="Arial" w:cs="Arial"/>
          <w:sz w:val="24"/>
          <w:szCs w:val="24"/>
        </w:rPr>
        <w:t>additional work.</w:t>
      </w:r>
    </w:p>
    <w:p w14:paraId="0626EF51" w14:textId="77777777" w:rsidR="007924C9" w:rsidRDefault="007924C9" w:rsidP="009D35D4">
      <w:pPr>
        <w:spacing w:after="0" w:line="240" w:lineRule="auto"/>
        <w:ind w:left="709" w:hanging="709"/>
        <w:rPr>
          <w:rFonts w:ascii="Arial" w:eastAsia="Calibri" w:hAnsi="Arial" w:cs="Arial"/>
          <w:sz w:val="24"/>
          <w:szCs w:val="24"/>
        </w:rPr>
      </w:pPr>
    </w:p>
    <w:p w14:paraId="1EB7A8EE" w14:textId="6C300BD5" w:rsidR="00874C4D" w:rsidRDefault="00874C4D" w:rsidP="009D35D4">
      <w:pPr>
        <w:spacing w:after="0" w:line="240" w:lineRule="auto"/>
        <w:ind w:left="709" w:hanging="709"/>
        <w:rPr>
          <w:rFonts w:ascii="Arial" w:eastAsia="Calibri" w:hAnsi="Arial" w:cs="Arial"/>
          <w:sz w:val="24"/>
          <w:szCs w:val="24"/>
        </w:rPr>
      </w:pPr>
      <w:r>
        <w:rPr>
          <w:rFonts w:ascii="Arial" w:eastAsia="Calibri" w:hAnsi="Arial" w:cs="Arial"/>
          <w:sz w:val="24"/>
          <w:szCs w:val="24"/>
        </w:rPr>
        <w:t>9.2</w:t>
      </w:r>
      <w:r>
        <w:rPr>
          <w:rFonts w:ascii="Arial" w:eastAsia="Calibri" w:hAnsi="Arial" w:cs="Arial"/>
          <w:sz w:val="24"/>
          <w:szCs w:val="24"/>
        </w:rPr>
        <w:tab/>
        <w:t xml:space="preserve">The Board approved the short version of the corporate Business Plan 2023/24 subject </w:t>
      </w:r>
      <w:r w:rsidR="00E16AAC">
        <w:rPr>
          <w:rFonts w:ascii="Arial" w:eastAsia="Calibri" w:hAnsi="Arial" w:cs="Arial"/>
          <w:sz w:val="24"/>
          <w:szCs w:val="24"/>
        </w:rPr>
        <w:t xml:space="preserve">to </w:t>
      </w:r>
      <w:r w:rsidR="0016311C">
        <w:rPr>
          <w:rFonts w:ascii="Arial" w:eastAsia="Calibri" w:hAnsi="Arial" w:cs="Arial"/>
          <w:sz w:val="24"/>
          <w:szCs w:val="24"/>
        </w:rPr>
        <w:t xml:space="preserve">rewording ‘supporting’ in </w:t>
      </w:r>
      <w:r w:rsidR="000E4B88">
        <w:rPr>
          <w:rFonts w:ascii="Arial" w:eastAsia="Calibri" w:hAnsi="Arial" w:cs="Arial"/>
          <w:sz w:val="24"/>
          <w:szCs w:val="24"/>
        </w:rPr>
        <w:t xml:space="preserve">section </w:t>
      </w:r>
      <w:r w:rsidR="0016311C">
        <w:rPr>
          <w:rFonts w:ascii="Arial" w:eastAsia="Calibri" w:hAnsi="Arial" w:cs="Arial"/>
          <w:sz w:val="24"/>
          <w:szCs w:val="24"/>
        </w:rPr>
        <w:t>1A to clarify that we are informing the Bill rather than actively supporting, and to check the correct use of ‘sex’, ‘gender’ and ‘trans’ throughout the document</w:t>
      </w:r>
      <w:r>
        <w:rPr>
          <w:rFonts w:ascii="Arial" w:eastAsia="Calibri" w:hAnsi="Arial" w:cs="Arial"/>
          <w:sz w:val="24"/>
          <w:szCs w:val="24"/>
        </w:rPr>
        <w:t>.</w:t>
      </w:r>
      <w:r w:rsidR="0016311C">
        <w:rPr>
          <w:rFonts w:ascii="Arial" w:eastAsia="Calibri" w:hAnsi="Arial" w:cs="Arial"/>
          <w:sz w:val="24"/>
          <w:szCs w:val="24"/>
        </w:rPr>
        <w:br/>
      </w:r>
      <w:r w:rsidR="0016311C">
        <w:rPr>
          <w:rFonts w:ascii="Arial" w:eastAsia="Calibri" w:hAnsi="Arial" w:cs="Arial"/>
          <w:sz w:val="24"/>
          <w:szCs w:val="24"/>
        </w:rPr>
        <w:br/>
      </w:r>
      <w:r w:rsidR="0016311C" w:rsidRPr="0016311C">
        <w:rPr>
          <w:rFonts w:ascii="Arial" w:eastAsia="Calibri" w:hAnsi="Arial" w:cs="Arial"/>
          <w:b/>
          <w:bCs/>
          <w:sz w:val="24"/>
          <w:szCs w:val="24"/>
        </w:rPr>
        <w:t>Action: Head of Business Improvement to amend the short version of the corporate Business Plan 2023/24 as agreed.</w:t>
      </w:r>
    </w:p>
    <w:p w14:paraId="06D87646" w14:textId="77777777" w:rsidR="00874C4D" w:rsidRDefault="00874C4D" w:rsidP="009D35D4">
      <w:pPr>
        <w:spacing w:after="0" w:line="240" w:lineRule="auto"/>
        <w:ind w:left="709" w:hanging="709"/>
        <w:rPr>
          <w:rFonts w:ascii="Arial" w:eastAsia="Calibri" w:hAnsi="Arial" w:cs="Arial"/>
          <w:sz w:val="24"/>
          <w:szCs w:val="24"/>
        </w:rPr>
      </w:pPr>
    </w:p>
    <w:p w14:paraId="393E1DAB" w14:textId="77777777" w:rsidR="00874C4D" w:rsidRDefault="00874C4D" w:rsidP="009D35D4">
      <w:pPr>
        <w:spacing w:after="0" w:line="240" w:lineRule="auto"/>
        <w:ind w:left="709" w:hanging="709"/>
        <w:rPr>
          <w:rFonts w:ascii="Arial" w:eastAsia="Calibri" w:hAnsi="Arial" w:cs="Arial"/>
          <w:sz w:val="24"/>
          <w:szCs w:val="24"/>
        </w:rPr>
      </w:pPr>
      <w:r>
        <w:rPr>
          <w:rFonts w:ascii="Arial" w:eastAsia="Calibri" w:hAnsi="Arial" w:cs="Arial"/>
          <w:sz w:val="24"/>
          <w:szCs w:val="24"/>
        </w:rPr>
        <w:t>9.3</w:t>
      </w:r>
      <w:r>
        <w:rPr>
          <w:rFonts w:ascii="Arial" w:eastAsia="Calibri" w:hAnsi="Arial" w:cs="Arial"/>
          <w:sz w:val="24"/>
          <w:szCs w:val="24"/>
        </w:rPr>
        <w:tab/>
        <w:t>The Board noted that a summary Business Plan will be produced for publication and that this will be presented to the Chairwoman to approve after this Board meeting.</w:t>
      </w:r>
    </w:p>
    <w:p w14:paraId="1F04F27A" w14:textId="77777777" w:rsidR="00874C4D" w:rsidRDefault="00874C4D" w:rsidP="009D35D4">
      <w:pPr>
        <w:spacing w:after="0" w:line="240" w:lineRule="auto"/>
        <w:ind w:left="709" w:hanging="709"/>
        <w:rPr>
          <w:rFonts w:ascii="Arial" w:eastAsia="Calibri" w:hAnsi="Arial" w:cs="Arial"/>
          <w:sz w:val="24"/>
          <w:szCs w:val="24"/>
        </w:rPr>
      </w:pPr>
    </w:p>
    <w:p w14:paraId="1BD7057E" w14:textId="50BAC5B6" w:rsidR="000C38BB" w:rsidRDefault="00874C4D" w:rsidP="009D35D4">
      <w:pPr>
        <w:spacing w:after="0" w:line="240" w:lineRule="auto"/>
        <w:ind w:left="709" w:hanging="709"/>
        <w:rPr>
          <w:rFonts w:ascii="Arial" w:eastAsia="Calibri" w:hAnsi="Arial" w:cs="Arial"/>
          <w:sz w:val="24"/>
          <w:szCs w:val="24"/>
          <w:highlight w:val="yellow"/>
        </w:rPr>
      </w:pPr>
      <w:r>
        <w:rPr>
          <w:rFonts w:ascii="Arial" w:eastAsia="Calibri" w:hAnsi="Arial" w:cs="Arial"/>
          <w:sz w:val="24"/>
          <w:szCs w:val="24"/>
        </w:rPr>
        <w:t>9.4</w:t>
      </w:r>
      <w:r>
        <w:rPr>
          <w:rFonts w:ascii="Arial" w:eastAsia="Calibri" w:hAnsi="Arial" w:cs="Arial"/>
          <w:sz w:val="24"/>
          <w:szCs w:val="24"/>
        </w:rPr>
        <w:tab/>
      </w:r>
      <w:r w:rsidR="00E16AAC" w:rsidRPr="000C38BB">
        <w:rPr>
          <w:rFonts w:ascii="Arial" w:eastAsia="Calibri" w:hAnsi="Arial" w:cs="Arial"/>
          <w:sz w:val="24"/>
          <w:szCs w:val="24"/>
        </w:rPr>
        <w:t xml:space="preserve">The Chairwoman </w:t>
      </w:r>
      <w:r w:rsidR="000C38BB">
        <w:rPr>
          <w:rFonts w:ascii="Arial" w:eastAsia="Calibri" w:hAnsi="Arial" w:cs="Arial"/>
          <w:sz w:val="24"/>
          <w:szCs w:val="24"/>
        </w:rPr>
        <w:t>suggested</w:t>
      </w:r>
      <w:r w:rsidR="00E16AAC" w:rsidRPr="000C38BB">
        <w:rPr>
          <w:rFonts w:ascii="Arial" w:eastAsia="Calibri" w:hAnsi="Arial" w:cs="Arial"/>
          <w:sz w:val="24"/>
          <w:szCs w:val="24"/>
        </w:rPr>
        <w:t xml:space="preserve"> that</w:t>
      </w:r>
      <w:r w:rsidR="00D55CB7">
        <w:rPr>
          <w:rFonts w:ascii="Arial" w:eastAsia="Calibri" w:hAnsi="Arial" w:cs="Arial"/>
          <w:sz w:val="24"/>
          <w:szCs w:val="24"/>
        </w:rPr>
        <w:t>,</w:t>
      </w:r>
      <w:r w:rsidR="00E16AAC" w:rsidRPr="000C38BB">
        <w:rPr>
          <w:rFonts w:ascii="Arial" w:eastAsia="Calibri" w:hAnsi="Arial" w:cs="Arial"/>
          <w:sz w:val="24"/>
          <w:szCs w:val="24"/>
        </w:rPr>
        <w:t xml:space="preserve"> </w:t>
      </w:r>
      <w:r w:rsidR="000C38BB" w:rsidRPr="000C38BB">
        <w:rPr>
          <w:rFonts w:ascii="Arial" w:eastAsia="Calibri" w:hAnsi="Arial" w:cs="Arial"/>
          <w:sz w:val="24"/>
          <w:szCs w:val="24"/>
        </w:rPr>
        <w:t>if the Worker Protection Bill progresses to third reading</w:t>
      </w:r>
      <w:r w:rsidR="00D55CB7">
        <w:rPr>
          <w:rFonts w:ascii="Arial" w:eastAsia="Calibri" w:hAnsi="Arial" w:cs="Arial"/>
          <w:sz w:val="24"/>
          <w:szCs w:val="24"/>
        </w:rPr>
        <w:t>,</w:t>
      </w:r>
      <w:r w:rsidR="000C38BB" w:rsidRPr="000C38BB">
        <w:rPr>
          <w:rFonts w:ascii="Arial" w:eastAsia="Calibri" w:hAnsi="Arial" w:cs="Arial"/>
          <w:sz w:val="24"/>
          <w:szCs w:val="24"/>
        </w:rPr>
        <w:t xml:space="preserve"> </w:t>
      </w:r>
      <w:r w:rsidR="00DF32BD" w:rsidRPr="00DF32BD">
        <w:rPr>
          <w:rFonts w:ascii="Arial" w:eastAsia="Calibri" w:hAnsi="Arial" w:cs="Arial"/>
          <w:sz w:val="24"/>
          <w:szCs w:val="24"/>
        </w:rPr>
        <w:t>she would discuss the additional work and funding position with Baroness Burt of Soli</w:t>
      </w:r>
      <w:r w:rsidR="00DF32BD">
        <w:rPr>
          <w:rFonts w:ascii="Arial" w:eastAsia="Calibri" w:hAnsi="Arial" w:cs="Arial"/>
          <w:sz w:val="24"/>
          <w:szCs w:val="24"/>
        </w:rPr>
        <w:t>hull as the sponsor of the Bill.</w:t>
      </w:r>
      <w:r w:rsidR="000C38BB" w:rsidRPr="000C38BB">
        <w:rPr>
          <w:rFonts w:ascii="Arial" w:eastAsia="Calibri" w:hAnsi="Arial" w:cs="Arial"/>
          <w:sz w:val="24"/>
          <w:szCs w:val="24"/>
        </w:rPr>
        <w:t xml:space="preserve"> The CEO confirmed that </w:t>
      </w:r>
      <w:r w:rsidR="000C38BB">
        <w:rPr>
          <w:rFonts w:ascii="Arial" w:eastAsia="Calibri" w:hAnsi="Arial" w:cs="Arial"/>
          <w:sz w:val="24"/>
          <w:szCs w:val="24"/>
        </w:rPr>
        <w:t>this</w:t>
      </w:r>
      <w:r w:rsidR="000C38BB" w:rsidRPr="000C38BB">
        <w:rPr>
          <w:rFonts w:ascii="Arial" w:eastAsia="Calibri" w:hAnsi="Arial" w:cs="Arial"/>
          <w:sz w:val="24"/>
          <w:szCs w:val="24"/>
        </w:rPr>
        <w:t xml:space="preserve"> will </w:t>
      </w:r>
      <w:r w:rsidR="004F063B">
        <w:rPr>
          <w:rFonts w:ascii="Arial" w:eastAsia="Calibri" w:hAnsi="Arial" w:cs="Arial"/>
          <w:sz w:val="24"/>
          <w:szCs w:val="24"/>
        </w:rPr>
        <w:t xml:space="preserve">be </w:t>
      </w:r>
      <w:r w:rsidR="000C38BB" w:rsidRPr="000C38BB">
        <w:rPr>
          <w:rFonts w:ascii="Arial" w:eastAsia="Calibri" w:hAnsi="Arial" w:cs="Arial"/>
          <w:sz w:val="24"/>
          <w:szCs w:val="24"/>
        </w:rPr>
        <w:t>take</w:t>
      </w:r>
      <w:r w:rsidR="000C38BB">
        <w:rPr>
          <w:rFonts w:ascii="Arial" w:eastAsia="Calibri" w:hAnsi="Arial" w:cs="Arial"/>
          <w:sz w:val="24"/>
          <w:szCs w:val="24"/>
        </w:rPr>
        <w:t>n</w:t>
      </w:r>
      <w:r w:rsidR="000C38BB" w:rsidRPr="000C38BB">
        <w:rPr>
          <w:rFonts w:ascii="Arial" w:eastAsia="Calibri" w:hAnsi="Arial" w:cs="Arial"/>
          <w:sz w:val="24"/>
          <w:szCs w:val="24"/>
        </w:rPr>
        <w:t xml:space="preserve"> forward as required.</w:t>
      </w:r>
    </w:p>
    <w:p w14:paraId="22FA7E14" w14:textId="77777777" w:rsidR="000C38BB" w:rsidRDefault="000C38BB" w:rsidP="009D35D4">
      <w:pPr>
        <w:spacing w:after="0" w:line="240" w:lineRule="auto"/>
        <w:ind w:left="709" w:hanging="709"/>
        <w:rPr>
          <w:rFonts w:ascii="Arial" w:eastAsia="Calibri" w:hAnsi="Arial" w:cs="Arial"/>
          <w:sz w:val="24"/>
          <w:szCs w:val="24"/>
          <w:highlight w:val="yellow"/>
        </w:rPr>
      </w:pPr>
    </w:p>
    <w:p w14:paraId="7EC38DCB" w14:textId="0788EF88" w:rsidR="00E16AAC" w:rsidRPr="000C38BB" w:rsidRDefault="000C38BB" w:rsidP="000C38BB">
      <w:pPr>
        <w:spacing w:after="0" w:line="240" w:lineRule="auto"/>
        <w:ind w:left="709"/>
        <w:rPr>
          <w:rFonts w:ascii="Arial" w:eastAsia="Calibri" w:hAnsi="Arial" w:cs="Arial"/>
          <w:b/>
          <w:bCs/>
          <w:sz w:val="24"/>
          <w:szCs w:val="24"/>
        </w:rPr>
      </w:pPr>
      <w:r>
        <w:rPr>
          <w:rFonts w:ascii="Arial" w:eastAsia="Calibri" w:hAnsi="Arial" w:cs="Arial"/>
          <w:sz w:val="24"/>
          <w:szCs w:val="24"/>
        </w:rPr>
        <w:tab/>
      </w:r>
      <w:r w:rsidRPr="000C38BB">
        <w:rPr>
          <w:rFonts w:ascii="Arial" w:eastAsia="Calibri" w:hAnsi="Arial" w:cs="Arial"/>
          <w:b/>
          <w:bCs/>
          <w:sz w:val="24"/>
          <w:szCs w:val="24"/>
        </w:rPr>
        <w:t xml:space="preserve">Action: </w:t>
      </w:r>
      <w:r w:rsidR="00714D79">
        <w:rPr>
          <w:rFonts w:ascii="Arial" w:eastAsia="Calibri" w:hAnsi="Arial" w:cs="Arial"/>
          <w:b/>
          <w:bCs/>
          <w:sz w:val="24"/>
          <w:szCs w:val="24"/>
        </w:rPr>
        <w:t>Chief Strategy and Policy Officer</w:t>
      </w:r>
      <w:r w:rsidR="00714D79" w:rsidRPr="000C38BB">
        <w:rPr>
          <w:rFonts w:ascii="Arial" w:eastAsia="Calibri" w:hAnsi="Arial" w:cs="Arial"/>
          <w:b/>
          <w:bCs/>
          <w:sz w:val="24"/>
          <w:szCs w:val="24"/>
        </w:rPr>
        <w:t xml:space="preserve"> </w:t>
      </w:r>
      <w:r w:rsidRPr="000C38BB">
        <w:rPr>
          <w:rFonts w:ascii="Arial" w:eastAsia="Calibri" w:hAnsi="Arial" w:cs="Arial"/>
          <w:b/>
          <w:bCs/>
          <w:sz w:val="24"/>
          <w:szCs w:val="24"/>
        </w:rPr>
        <w:t xml:space="preserve">to write a letter on behalf of the Chairwoman to ask </w:t>
      </w:r>
      <w:r w:rsidR="00604928" w:rsidRPr="00604928">
        <w:rPr>
          <w:rFonts w:ascii="Arial" w:eastAsia="Calibri" w:hAnsi="Arial" w:cs="Arial"/>
          <w:b/>
          <w:bCs/>
          <w:sz w:val="24"/>
          <w:szCs w:val="24"/>
        </w:rPr>
        <w:t>Baroness Burt of Solihull</w:t>
      </w:r>
      <w:r w:rsidR="00604928">
        <w:rPr>
          <w:rFonts w:ascii="Arial" w:eastAsia="Calibri" w:hAnsi="Arial" w:cs="Arial"/>
          <w:b/>
          <w:bCs/>
          <w:sz w:val="24"/>
          <w:szCs w:val="24"/>
        </w:rPr>
        <w:t xml:space="preserve"> </w:t>
      </w:r>
      <w:r w:rsidRPr="000C38BB">
        <w:rPr>
          <w:rFonts w:ascii="Arial" w:eastAsia="Calibri" w:hAnsi="Arial" w:cs="Arial"/>
          <w:b/>
          <w:bCs/>
          <w:sz w:val="24"/>
          <w:szCs w:val="24"/>
        </w:rPr>
        <w:t>to enquire about our resource constraints if the Worker Protection Bill progress</w:t>
      </w:r>
      <w:r w:rsidR="00714D79">
        <w:rPr>
          <w:rFonts w:ascii="Arial" w:eastAsia="Calibri" w:hAnsi="Arial" w:cs="Arial"/>
          <w:b/>
          <w:bCs/>
          <w:sz w:val="24"/>
          <w:szCs w:val="24"/>
        </w:rPr>
        <w:t>es</w:t>
      </w:r>
      <w:r w:rsidRPr="000C38BB">
        <w:rPr>
          <w:rFonts w:ascii="Arial" w:eastAsia="Calibri" w:hAnsi="Arial" w:cs="Arial"/>
          <w:b/>
          <w:bCs/>
          <w:sz w:val="24"/>
          <w:szCs w:val="24"/>
        </w:rPr>
        <w:t xml:space="preserve"> to third reading.</w:t>
      </w:r>
    </w:p>
    <w:p w14:paraId="2F239E5B" w14:textId="77777777" w:rsidR="000C38BB" w:rsidRDefault="000C38BB" w:rsidP="00E16AAC">
      <w:pPr>
        <w:spacing w:after="0" w:line="240" w:lineRule="auto"/>
        <w:rPr>
          <w:rFonts w:ascii="Arial" w:eastAsia="Calibri" w:hAnsi="Arial" w:cs="Arial"/>
          <w:sz w:val="24"/>
          <w:szCs w:val="24"/>
        </w:rPr>
      </w:pPr>
    </w:p>
    <w:p w14:paraId="3F112465" w14:textId="76128B15" w:rsidR="00E16AAC" w:rsidRDefault="00E16AAC" w:rsidP="00E16AAC">
      <w:pPr>
        <w:spacing w:after="0" w:line="240" w:lineRule="auto"/>
        <w:ind w:left="709" w:hanging="709"/>
        <w:rPr>
          <w:rFonts w:ascii="Arial" w:eastAsia="Calibri" w:hAnsi="Arial" w:cs="Arial"/>
          <w:sz w:val="24"/>
          <w:szCs w:val="24"/>
        </w:rPr>
      </w:pPr>
      <w:r>
        <w:rPr>
          <w:rFonts w:ascii="Arial" w:eastAsia="Calibri" w:hAnsi="Arial" w:cs="Arial"/>
          <w:sz w:val="24"/>
          <w:szCs w:val="24"/>
        </w:rPr>
        <w:t>9.5</w:t>
      </w:r>
      <w:r>
        <w:rPr>
          <w:rFonts w:ascii="Arial" w:eastAsia="Calibri" w:hAnsi="Arial" w:cs="Arial"/>
          <w:sz w:val="24"/>
          <w:szCs w:val="24"/>
        </w:rPr>
        <w:tab/>
        <w:t xml:space="preserve">The Executive advised that </w:t>
      </w:r>
      <w:r w:rsidR="00D55CB7">
        <w:rPr>
          <w:rFonts w:ascii="Arial" w:eastAsia="Calibri" w:hAnsi="Arial" w:cs="Arial"/>
          <w:sz w:val="24"/>
          <w:szCs w:val="24"/>
        </w:rPr>
        <w:t xml:space="preserve">the </w:t>
      </w:r>
      <w:r>
        <w:rPr>
          <w:rFonts w:ascii="Arial" w:eastAsia="Calibri" w:hAnsi="Arial" w:cs="Arial"/>
          <w:sz w:val="24"/>
          <w:szCs w:val="24"/>
        </w:rPr>
        <w:t xml:space="preserve">Government </w:t>
      </w:r>
      <w:r w:rsidR="00182AAF">
        <w:rPr>
          <w:rFonts w:ascii="Arial" w:eastAsia="Calibri" w:hAnsi="Arial" w:cs="Arial"/>
          <w:sz w:val="24"/>
          <w:szCs w:val="24"/>
        </w:rPr>
        <w:t>has</w:t>
      </w:r>
      <w:r>
        <w:rPr>
          <w:rFonts w:ascii="Arial" w:eastAsia="Calibri" w:hAnsi="Arial" w:cs="Arial"/>
          <w:sz w:val="24"/>
          <w:szCs w:val="24"/>
        </w:rPr>
        <w:t xml:space="preserve"> indicated that </w:t>
      </w:r>
      <w:r w:rsidR="00182AAF">
        <w:rPr>
          <w:rFonts w:ascii="Arial" w:eastAsia="Calibri" w:hAnsi="Arial" w:cs="Arial"/>
          <w:sz w:val="24"/>
          <w:szCs w:val="24"/>
        </w:rPr>
        <w:t>it</w:t>
      </w:r>
      <w:r>
        <w:rPr>
          <w:rFonts w:ascii="Arial" w:eastAsia="Calibri" w:hAnsi="Arial" w:cs="Arial"/>
          <w:sz w:val="24"/>
          <w:szCs w:val="24"/>
        </w:rPr>
        <w:t xml:space="preserve"> </w:t>
      </w:r>
      <w:r w:rsidR="00D55CB7">
        <w:rPr>
          <w:rFonts w:ascii="Arial" w:eastAsia="Calibri" w:hAnsi="Arial" w:cs="Arial"/>
          <w:sz w:val="24"/>
          <w:szCs w:val="24"/>
        </w:rPr>
        <w:t xml:space="preserve">also </w:t>
      </w:r>
      <w:r>
        <w:rPr>
          <w:rFonts w:ascii="Arial" w:eastAsia="Calibri" w:hAnsi="Arial" w:cs="Arial"/>
          <w:sz w:val="24"/>
          <w:szCs w:val="24"/>
        </w:rPr>
        <w:t>expect</w:t>
      </w:r>
      <w:r w:rsidR="00D55CB7">
        <w:rPr>
          <w:rFonts w:ascii="Arial" w:eastAsia="Calibri" w:hAnsi="Arial" w:cs="Arial"/>
          <w:sz w:val="24"/>
          <w:szCs w:val="24"/>
        </w:rPr>
        <w:t>s</w:t>
      </w:r>
      <w:r>
        <w:rPr>
          <w:rFonts w:ascii="Arial" w:eastAsia="Calibri" w:hAnsi="Arial" w:cs="Arial"/>
          <w:sz w:val="24"/>
          <w:szCs w:val="24"/>
        </w:rPr>
        <w:t xml:space="preserve"> the Commission to play a regulatory role in the field of Artificial Intelligence (AI). Th</w:t>
      </w:r>
      <w:r w:rsidR="00D55CB7">
        <w:rPr>
          <w:rFonts w:ascii="Arial" w:eastAsia="Calibri" w:hAnsi="Arial" w:cs="Arial"/>
          <w:sz w:val="24"/>
          <w:szCs w:val="24"/>
        </w:rPr>
        <w:t xml:space="preserve">is aligns with our strategy to </w:t>
      </w:r>
      <w:r>
        <w:rPr>
          <w:rFonts w:ascii="Arial" w:eastAsia="Calibri" w:hAnsi="Arial" w:cs="Arial"/>
          <w:sz w:val="24"/>
          <w:szCs w:val="24"/>
        </w:rPr>
        <w:t>ensur</w:t>
      </w:r>
      <w:r w:rsidR="00D55CB7">
        <w:rPr>
          <w:rFonts w:ascii="Arial" w:eastAsia="Calibri" w:hAnsi="Arial" w:cs="Arial"/>
          <w:sz w:val="24"/>
          <w:szCs w:val="24"/>
        </w:rPr>
        <w:t>e</w:t>
      </w:r>
      <w:r>
        <w:rPr>
          <w:rFonts w:ascii="Arial" w:eastAsia="Calibri" w:hAnsi="Arial" w:cs="Arial"/>
          <w:sz w:val="24"/>
          <w:szCs w:val="24"/>
        </w:rPr>
        <w:t xml:space="preserve"> </w:t>
      </w:r>
      <w:r w:rsidR="00D55CB7">
        <w:rPr>
          <w:rFonts w:ascii="Arial" w:eastAsia="Calibri" w:hAnsi="Arial" w:cs="Arial"/>
          <w:sz w:val="24"/>
          <w:szCs w:val="24"/>
        </w:rPr>
        <w:t xml:space="preserve">that </w:t>
      </w:r>
      <w:r>
        <w:rPr>
          <w:rFonts w:ascii="Arial" w:eastAsia="Calibri" w:hAnsi="Arial" w:cs="Arial"/>
          <w:sz w:val="24"/>
          <w:szCs w:val="24"/>
        </w:rPr>
        <w:t xml:space="preserve">AI and AI algorithms </w:t>
      </w:r>
      <w:r w:rsidR="00D55CB7">
        <w:rPr>
          <w:rFonts w:ascii="Arial" w:eastAsia="Calibri" w:hAnsi="Arial" w:cs="Arial"/>
          <w:sz w:val="24"/>
          <w:szCs w:val="24"/>
        </w:rPr>
        <w:t>are</w:t>
      </w:r>
      <w:r>
        <w:rPr>
          <w:rFonts w:ascii="Arial" w:eastAsia="Calibri" w:hAnsi="Arial" w:cs="Arial"/>
          <w:sz w:val="24"/>
          <w:szCs w:val="24"/>
        </w:rPr>
        <w:t xml:space="preserve"> not discriminatory. Commissioners advised that AI may become a larger </w:t>
      </w:r>
      <w:r w:rsidR="00D55CB7">
        <w:rPr>
          <w:rFonts w:ascii="Arial" w:eastAsia="Calibri" w:hAnsi="Arial" w:cs="Arial"/>
          <w:sz w:val="24"/>
          <w:szCs w:val="24"/>
        </w:rPr>
        <w:t xml:space="preserve">and more complex </w:t>
      </w:r>
      <w:r>
        <w:rPr>
          <w:rFonts w:ascii="Arial" w:eastAsia="Calibri" w:hAnsi="Arial" w:cs="Arial"/>
          <w:sz w:val="24"/>
          <w:szCs w:val="24"/>
        </w:rPr>
        <w:t>part of our agenda</w:t>
      </w:r>
      <w:r w:rsidR="00D55CB7">
        <w:rPr>
          <w:rFonts w:ascii="Arial" w:eastAsia="Calibri" w:hAnsi="Arial" w:cs="Arial"/>
          <w:sz w:val="24"/>
          <w:szCs w:val="24"/>
        </w:rPr>
        <w:t>, and</w:t>
      </w:r>
      <w:r>
        <w:rPr>
          <w:rFonts w:ascii="Arial" w:eastAsia="Calibri" w:hAnsi="Arial" w:cs="Arial"/>
          <w:sz w:val="24"/>
          <w:szCs w:val="24"/>
        </w:rPr>
        <w:t xml:space="preserve"> that it </w:t>
      </w:r>
      <w:r w:rsidR="00D55CB7">
        <w:rPr>
          <w:rFonts w:ascii="Arial" w:eastAsia="Calibri" w:hAnsi="Arial" w:cs="Arial"/>
          <w:sz w:val="24"/>
          <w:szCs w:val="24"/>
        </w:rPr>
        <w:t xml:space="preserve">will </w:t>
      </w:r>
      <w:r>
        <w:rPr>
          <w:rFonts w:ascii="Arial" w:eastAsia="Calibri" w:hAnsi="Arial" w:cs="Arial"/>
          <w:sz w:val="24"/>
          <w:szCs w:val="24"/>
        </w:rPr>
        <w:t>need to be properly resourced.</w:t>
      </w:r>
    </w:p>
    <w:p w14:paraId="0FAE05D2" w14:textId="77777777" w:rsidR="00874C4D" w:rsidRDefault="00874C4D" w:rsidP="009D35D4">
      <w:pPr>
        <w:spacing w:after="0" w:line="240" w:lineRule="auto"/>
        <w:ind w:left="709" w:hanging="709"/>
        <w:rPr>
          <w:rFonts w:ascii="Arial" w:eastAsia="Calibri" w:hAnsi="Arial" w:cs="Arial"/>
          <w:sz w:val="24"/>
          <w:szCs w:val="24"/>
        </w:rPr>
      </w:pPr>
    </w:p>
    <w:p w14:paraId="2221F593" w14:textId="42B1DA6C" w:rsidR="006B2621" w:rsidRDefault="006B2621" w:rsidP="006B2621">
      <w:pPr>
        <w:spacing w:after="0" w:line="240" w:lineRule="auto"/>
        <w:ind w:left="709" w:hanging="709"/>
        <w:rPr>
          <w:rFonts w:ascii="Arial" w:eastAsia="Calibri" w:hAnsi="Arial" w:cs="Arial"/>
          <w:sz w:val="24"/>
          <w:szCs w:val="24"/>
        </w:rPr>
      </w:pPr>
      <w:r>
        <w:rPr>
          <w:rFonts w:ascii="Arial" w:eastAsia="Calibri" w:hAnsi="Arial" w:cs="Arial"/>
          <w:sz w:val="24"/>
          <w:szCs w:val="24"/>
        </w:rPr>
        <w:t>9.</w:t>
      </w:r>
      <w:r w:rsidR="00D55CB7">
        <w:rPr>
          <w:rFonts w:ascii="Arial" w:eastAsia="Calibri" w:hAnsi="Arial" w:cs="Arial"/>
          <w:sz w:val="24"/>
          <w:szCs w:val="24"/>
        </w:rPr>
        <w:t>6</w:t>
      </w:r>
      <w:r>
        <w:rPr>
          <w:rFonts w:ascii="Arial" w:eastAsia="Calibri" w:hAnsi="Arial" w:cs="Arial"/>
          <w:sz w:val="24"/>
          <w:szCs w:val="24"/>
        </w:rPr>
        <w:tab/>
        <w:t xml:space="preserve">The Chairwoman advised that the Board needs to be engaged </w:t>
      </w:r>
      <w:r w:rsidR="00D55CB7">
        <w:rPr>
          <w:rFonts w:ascii="Arial" w:eastAsia="Calibri" w:hAnsi="Arial" w:cs="Arial"/>
          <w:sz w:val="24"/>
          <w:szCs w:val="24"/>
        </w:rPr>
        <w:t xml:space="preserve">on </w:t>
      </w:r>
      <w:r>
        <w:rPr>
          <w:rFonts w:ascii="Arial" w:eastAsia="Calibri" w:hAnsi="Arial" w:cs="Arial"/>
          <w:sz w:val="24"/>
          <w:szCs w:val="24"/>
        </w:rPr>
        <w:t>refreshing our guidance</w:t>
      </w:r>
      <w:r w:rsidR="00AC3BD0" w:rsidRPr="00AC3BD0">
        <w:t xml:space="preserve"> </w:t>
      </w:r>
      <w:r w:rsidR="00AC3BD0" w:rsidRPr="00AC3BD0">
        <w:rPr>
          <w:rFonts w:ascii="Arial" w:eastAsia="Calibri" w:hAnsi="Arial" w:cs="Arial"/>
          <w:sz w:val="24"/>
          <w:szCs w:val="24"/>
        </w:rPr>
        <w:t>on freedom of speech in Higher Education settings</w:t>
      </w:r>
      <w:r>
        <w:rPr>
          <w:rFonts w:ascii="Arial" w:eastAsia="Calibri" w:hAnsi="Arial" w:cs="Arial"/>
          <w:sz w:val="24"/>
          <w:szCs w:val="24"/>
        </w:rPr>
        <w:t xml:space="preserve"> following legislative changes from the Higher Education </w:t>
      </w:r>
      <w:r w:rsidR="00C30E27">
        <w:rPr>
          <w:rFonts w:ascii="Arial" w:eastAsia="Calibri" w:hAnsi="Arial" w:cs="Arial"/>
          <w:sz w:val="24"/>
          <w:szCs w:val="24"/>
        </w:rPr>
        <w:t xml:space="preserve">(Freedom </w:t>
      </w:r>
      <w:r>
        <w:rPr>
          <w:rFonts w:ascii="Arial" w:eastAsia="Calibri" w:hAnsi="Arial" w:cs="Arial"/>
          <w:sz w:val="24"/>
          <w:szCs w:val="24"/>
        </w:rPr>
        <w:t>of Speech</w:t>
      </w:r>
      <w:r w:rsidR="00C30E27">
        <w:rPr>
          <w:rFonts w:ascii="Arial" w:eastAsia="Calibri" w:hAnsi="Arial" w:cs="Arial"/>
          <w:sz w:val="24"/>
          <w:szCs w:val="24"/>
        </w:rPr>
        <w:t>)</w:t>
      </w:r>
      <w:r>
        <w:rPr>
          <w:rFonts w:ascii="Arial" w:eastAsia="Calibri" w:hAnsi="Arial" w:cs="Arial"/>
          <w:sz w:val="24"/>
          <w:szCs w:val="24"/>
        </w:rPr>
        <w:t xml:space="preserve"> Bill, and that the Board needs to be sighted on advising the Government on the development of guidance for schools</w:t>
      </w:r>
      <w:r w:rsidR="00C30E27">
        <w:rPr>
          <w:rFonts w:ascii="Arial" w:eastAsia="Calibri" w:hAnsi="Arial" w:cs="Arial"/>
          <w:sz w:val="24"/>
          <w:szCs w:val="24"/>
        </w:rPr>
        <w:t xml:space="preserve"> on trans pupils</w:t>
      </w:r>
      <w:r>
        <w:rPr>
          <w:rFonts w:ascii="Arial" w:eastAsia="Calibri" w:hAnsi="Arial" w:cs="Arial"/>
          <w:sz w:val="24"/>
          <w:szCs w:val="24"/>
        </w:rPr>
        <w:t xml:space="preserve">. </w:t>
      </w:r>
      <w:r>
        <w:rPr>
          <w:rFonts w:ascii="Arial" w:eastAsia="Calibri" w:hAnsi="Arial" w:cs="Arial"/>
          <w:sz w:val="24"/>
          <w:szCs w:val="24"/>
        </w:rPr>
        <w:br/>
      </w:r>
      <w:r>
        <w:rPr>
          <w:rFonts w:ascii="Arial" w:eastAsia="Calibri" w:hAnsi="Arial" w:cs="Arial"/>
          <w:sz w:val="24"/>
          <w:szCs w:val="24"/>
        </w:rPr>
        <w:lastRenderedPageBreak/>
        <w:br/>
      </w:r>
      <w:r w:rsidRPr="006B2621">
        <w:rPr>
          <w:rFonts w:ascii="Arial" w:eastAsia="Calibri" w:hAnsi="Arial" w:cs="Arial"/>
          <w:b/>
          <w:bCs/>
          <w:sz w:val="24"/>
          <w:szCs w:val="24"/>
        </w:rPr>
        <w:t xml:space="preserve">Action: Chief </w:t>
      </w:r>
      <w:r w:rsidR="00714D79">
        <w:rPr>
          <w:rFonts w:ascii="Arial" w:eastAsia="Calibri" w:hAnsi="Arial" w:cs="Arial"/>
          <w:b/>
          <w:bCs/>
          <w:sz w:val="24"/>
          <w:szCs w:val="24"/>
        </w:rPr>
        <w:t>Strategy and Policy Officer</w:t>
      </w:r>
      <w:r w:rsidR="00714D79" w:rsidRPr="006B2621">
        <w:rPr>
          <w:rFonts w:ascii="Arial" w:eastAsia="Calibri" w:hAnsi="Arial" w:cs="Arial"/>
          <w:b/>
          <w:bCs/>
          <w:sz w:val="24"/>
          <w:szCs w:val="24"/>
        </w:rPr>
        <w:t xml:space="preserve"> </w:t>
      </w:r>
      <w:r w:rsidRPr="006B2621">
        <w:rPr>
          <w:rFonts w:ascii="Arial" w:eastAsia="Calibri" w:hAnsi="Arial" w:cs="Arial"/>
          <w:b/>
          <w:bCs/>
          <w:sz w:val="24"/>
          <w:szCs w:val="24"/>
        </w:rPr>
        <w:t xml:space="preserve">to </w:t>
      </w:r>
      <w:r w:rsidR="00D55CB7">
        <w:rPr>
          <w:rFonts w:ascii="Arial" w:eastAsia="Calibri" w:hAnsi="Arial" w:cs="Arial"/>
          <w:b/>
          <w:bCs/>
          <w:sz w:val="24"/>
          <w:szCs w:val="24"/>
        </w:rPr>
        <w:t>inform</w:t>
      </w:r>
      <w:r w:rsidR="00D55CB7" w:rsidRPr="006B2621">
        <w:rPr>
          <w:rFonts w:ascii="Arial" w:eastAsia="Calibri" w:hAnsi="Arial" w:cs="Arial"/>
          <w:b/>
          <w:bCs/>
          <w:sz w:val="24"/>
          <w:szCs w:val="24"/>
        </w:rPr>
        <w:t xml:space="preserve"> </w:t>
      </w:r>
      <w:r w:rsidRPr="006B2621">
        <w:rPr>
          <w:rFonts w:ascii="Arial" w:eastAsia="Calibri" w:hAnsi="Arial" w:cs="Arial"/>
          <w:b/>
          <w:bCs/>
          <w:sz w:val="24"/>
          <w:szCs w:val="24"/>
        </w:rPr>
        <w:t xml:space="preserve">the Board when refreshing </w:t>
      </w:r>
      <w:r w:rsidR="00714D79">
        <w:rPr>
          <w:rFonts w:ascii="Arial" w:eastAsia="Calibri" w:hAnsi="Arial" w:cs="Arial"/>
          <w:b/>
          <w:bCs/>
          <w:sz w:val="24"/>
          <w:szCs w:val="24"/>
        </w:rPr>
        <w:t xml:space="preserve">our </w:t>
      </w:r>
      <w:r w:rsidRPr="006B2621">
        <w:rPr>
          <w:rFonts w:ascii="Arial" w:eastAsia="Calibri" w:hAnsi="Arial" w:cs="Arial"/>
          <w:b/>
          <w:bCs/>
          <w:sz w:val="24"/>
          <w:szCs w:val="24"/>
        </w:rPr>
        <w:t>guidance</w:t>
      </w:r>
      <w:r w:rsidR="00714D79">
        <w:rPr>
          <w:rFonts w:ascii="Arial" w:eastAsia="Calibri" w:hAnsi="Arial" w:cs="Arial"/>
          <w:b/>
          <w:bCs/>
          <w:sz w:val="24"/>
          <w:szCs w:val="24"/>
        </w:rPr>
        <w:t xml:space="preserve"> on freedom of speech in Higher Education settings</w:t>
      </w:r>
      <w:r w:rsidRPr="006B2621">
        <w:rPr>
          <w:rFonts w:ascii="Arial" w:eastAsia="Calibri" w:hAnsi="Arial" w:cs="Arial"/>
          <w:b/>
          <w:bCs/>
          <w:sz w:val="24"/>
          <w:szCs w:val="24"/>
        </w:rPr>
        <w:t xml:space="preserve"> following legislative changes from the Higher Education </w:t>
      </w:r>
      <w:r w:rsidR="00C30E27">
        <w:rPr>
          <w:rFonts w:ascii="Arial" w:eastAsia="Calibri" w:hAnsi="Arial" w:cs="Arial"/>
          <w:b/>
          <w:bCs/>
          <w:sz w:val="24"/>
          <w:szCs w:val="24"/>
        </w:rPr>
        <w:t xml:space="preserve">(Freedom </w:t>
      </w:r>
      <w:r w:rsidRPr="006B2621">
        <w:rPr>
          <w:rFonts w:ascii="Arial" w:eastAsia="Calibri" w:hAnsi="Arial" w:cs="Arial"/>
          <w:b/>
          <w:bCs/>
          <w:sz w:val="24"/>
          <w:szCs w:val="24"/>
        </w:rPr>
        <w:t>of Speech</w:t>
      </w:r>
      <w:r w:rsidR="00C30E27">
        <w:rPr>
          <w:rFonts w:ascii="Arial" w:eastAsia="Calibri" w:hAnsi="Arial" w:cs="Arial"/>
          <w:b/>
          <w:bCs/>
          <w:sz w:val="24"/>
          <w:szCs w:val="24"/>
        </w:rPr>
        <w:t>)</w:t>
      </w:r>
      <w:r w:rsidRPr="006B2621">
        <w:rPr>
          <w:rFonts w:ascii="Arial" w:eastAsia="Calibri" w:hAnsi="Arial" w:cs="Arial"/>
          <w:b/>
          <w:bCs/>
          <w:sz w:val="24"/>
          <w:szCs w:val="24"/>
        </w:rPr>
        <w:t xml:space="preserve"> Bill.</w:t>
      </w:r>
      <w:r w:rsidRPr="006B2621">
        <w:rPr>
          <w:rFonts w:ascii="Arial" w:eastAsia="Calibri" w:hAnsi="Arial" w:cs="Arial"/>
          <w:b/>
          <w:bCs/>
          <w:sz w:val="24"/>
          <w:szCs w:val="24"/>
        </w:rPr>
        <w:br/>
      </w:r>
      <w:r w:rsidRPr="006B2621">
        <w:rPr>
          <w:rFonts w:ascii="Arial" w:eastAsia="Calibri" w:hAnsi="Arial" w:cs="Arial"/>
          <w:b/>
          <w:bCs/>
          <w:sz w:val="24"/>
          <w:szCs w:val="24"/>
        </w:rPr>
        <w:br/>
        <w:t xml:space="preserve">Action: Chief </w:t>
      </w:r>
      <w:r w:rsidR="00714D79">
        <w:rPr>
          <w:rFonts w:ascii="Arial" w:eastAsia="Calibri" w:hAnsi="Arial" w:cs="Arial"/>
          <w:b/>
          <w:bCs/>
          <w:sz w:val="24"/>
          <w:szCs w:val="24"/>
        </w:rPr>
        <w:t>Strategy and Policy Officer</w:t>
      </w:r>
      <w:r w:rsidR="00714D79" w:rsidRPr="006B2621">
        <w:rPr>
          <w:rFonts w:ascii="Arial" w:eastAsia="Calibri" w:hAnsi="Arial" w:cs="Arial"/>
          <w:b/>
          <w:bCs/>
          <w:sz w:val="24"/>
          <w:szCs w:val="24"/>
        </w:rPr>
        <w:t xml:space="preserve"> </w:t>
      </w:r>
      <w:r w:rsidRPr="006B2621">
        <w:rPr>
          <w:rFonts w:ascii="Arial" w:eastAsia="Calibri" w:hAnsi="Arial" w:cs="Arial"/>
          <w:b/>
          <w:bCs/>
          <w:sz w:val="24"/>
          <w:szCs w:val="24"/>
        </w:rPr>
        <w:t xml:space="preserve">to </w:t>
      </w:r>
      <w:r w:rsidR="00D55CB7">
        <w:rPr>
          <w:rFonts w:ascii="Arial" w:eastAsia="Calibri" w:hAnsi="Arial" w:cs="Arial"/>
          <w:b/>
          <w:bCs/>
          <w:sz w:val="24"/>
          <w:szCs w:val="24"/>
        </w:rPr>
        <w:t>inform</w:t>
      </w:r>
      <w:r w:rsidR="00D55CB7" w:rsidRPr="006B2621">
        <w:rPr>
          <w:rFonts w:ascii="Arial" w:eastAsia="Calibri" w:hAnsi="Arial" w:cs="Arial"/>
          <w:b/>
          <w:bCs/>
          <w:sz w:val="24"/>
          <w:szCs w:val="24"/>
        </w:rPr>
        <w:t xml:space="preserve"> </w:t>
      </w:r>
      <w:r w:rsidRPr="006B2621">
        <w:rPr>
          <w:rFonts w:ascii="Arial" w:eastAsia="Calibri" w:hAnsi="Arial" w:cs="Arial"/>
          <w:b/>
          <w:bCs/>
          <w:sz w:val="24"/>
          <w:szCs w:val="24"/>
        </w:rPr>
        <w:t>the Board on the Government</w:t>
      </w:r>
      <w:r w:rsidR="00D55CB7">
        <w:rPr>
          <w:rFonts w:ascii="Arial" w:eastAsia="Calibri" w:hAnsi="Arial" w:cs="Arial"/>
          <w:b/>
          <w:bCs/>
          <w:sz w:val="24"/>
          <w:szCs w:val="24"/>
        </w:rPr>
        <w:t>’s</w:t>
      </w:r>
      <w:r w:rsidRPr="006B2621">
        <w:rPr>
          <w:rFonts w:ascii="Arial" w:eastAsia="Calibri" w:hAnsi="Arial" w:cs="Arial"/>
          <w:b/>
          <w:bCs/>
          <w:sz w:val="24"/>
          <w:szCs w:val="24"/>
        </w:rPr>
        <w:t xml:space="preserve"> development of transgender guidance for schools.</w:t>
      </w:r>
    </w:p>
    <w:p w14:paraId="0BD6C94B" w14:textId="77777777" w:rsidR="0083097F" w:rsidRPr="00200C76" w:rsidRDefault="0083097F" w:rsidP="0083097F">
      <w:pPr>
        <w:spacing w:after="0" w:line="240" w:lineRule="auto"/>
        <w:rPr>
          <w:rFonts w:ascii="Arial" w:eastAsia="Calibri" w:hAnsi="Arial" w:cs="Arial"/>
          <w:sz w:val="24"/>
          <w:szCs w:val="24"/>
        </w:rPr>
      </w:pPr>
    </w:p>
    <w:p w14:paraId="49F50143" w14:textId="77777777" w:rsidR="0083097F" w:rsidRPr="00AC5BE4" w:rsidRDefault="0083097F" w:rsidP="00AC5BE4">
      <w:pPr>
        <w:pStyle w:val="Heading1"/>
        <w:spacing w:before="0"/>
        <w:rPr>
          <w:rFonts w:ascii="Arial" w:eastAsia="Calibri" w:hAnsi="Arial" w:cs="Arial"/>
          <w:b/>
          <w:bCs/>
          <w:color w:val="auto"/>
          <w:sz w:val="24"/>
          <w:szCs w:val="24"/>
        </w:rPr>
      </w:pPr>
      <w:bookmarkStart w:id="26" w:name="_Toc135911910"/>
      <w:r w:rsidRPr="00AC5BE4">
        <w:rPr>
          <w:rFonts w:ascii="Arial" w:eastAsia="Calibri" w:hAnsi="Arial" w:cs="Arial"/>
          <w:b/>
          <w:bCs/>
          <w:color w:val="auto"/>
          <w:sz w:val="24"/>
          <w:szCs w:val="24"/>
        </w:rPr>
        <w:t>10.</w:t>
      </w:r>
      <w:r w:rsidRPr="00AC5BE4">
        <w:rPr>
          <w:rFonts w:ascii="Arial" w:eastAsia="Calibri" w:hAnsi="Arial" w:cs="Arial"/>
          <w:b/>
          <w:bCs/>
          <w:color w:val="auto"/>
          <w:sz w:val="24"/>
          <w:szCs w:val="24"/>
        </w:rPr>
        <w:tab/>
        <w:t>Statutory progress report: Title and high-level messages (EHRC 110.08)</w:t>
      </w:r>
      <w:bookmarkEnd w:id="26"/>
    </w:p>
    <w:p w14:paraId="573E37F6" w14:textId="77777777" w:rsidR="0083097F" w:rsidRDefault="0083097F" w:rsidP="0083097F">
      <w:pPr>
        <w:spacing w:after="0" w:line="240" w:lineRule="auto"/>
        <w:ind w:left="709" w:hanging="709"/>
        <w:rPr>
          <w:rFonts w:ascii="Arial" w:eastAsia="Calibri" w:hAnsi="Arial" w:cs="Arial"/>
          <w:sz w:val="24"/>
          <w:szCs w:val="24"/>
        </w:rPr>
      </w:pPr>
    </w:p>
    <w:p w14:paraId="08F5C34B" w14:textId="68730F97" w:rsidR="00EA4173" w:rsidRPr="00EA4173" w:rsidRDefault="00EA4173" w:rsidP="00EA4173">
      <w:pPr>
        <w:spacing w:after="0" w:line="240" w:lineRule="auto"/>
        <w:ind w:left="709" w:hanging="709"/>
        <w:rPr>
          <w:rFonts w:ascii="Arial" w:eastAsia="Calibri" w:hAnsi="Arial" w:cs="Arial"/>
          <w:sz w:val="24"/>
          <w:szCs w:val="24"/>
        </w:rPr>
      </w:pPr>
      <w:r>
        <w:rPr>
          <w:rFonts w:ascii="Arial" w:eastAsia="Calibri" w:hAnsi="Arial" w:cs="Arial"/>
          <w:sz w:val="24"/>
          <w:szCs w:val="24"/>
        </w:rPr>
        <w:t>10.1</w:t>
      </w:r>
      <w:r>
        <w:rPr>
          <w:rFonts w:ascii="Arial" w:eastAsia="Calibri" w:hAnsi="Arial" w:cs="Arial"/>
          <w:sz w:val="24"/>
          <w:szCs w:val="24"/>
        </w:rPr>
        <w:tab/>
        <w:t>The Board agreed</w:t>
      </w:r>
      <w:r w:rsidRPr="00EA4173">
        <w:rPr>
          <w:rFonts w:ascii="Arial" w:eastAsia="Calibri" w:hAnsi="Arial" w:cs="Arial"/>
          <w:sz w:val="24"/>
          <w:szCs w:val="24"/>
        </w:rPr>
        <w:t xml:space="preserve"> to change the main </w:t>
      </w:r>
      <w:r w:rsidR="00D55CB7">
        <w:rPr>
          <w:rFonts w:ascii="Arial" w:eastAsia="Calibri" w:hAnsi="Arial" w:cs="Arial"/>
          <w:sz w:val="24"/>
          <w:szCs w:val="24"/>
        </w:rPr>
        <w:t>title</w:t>
      </w:r>
      <w:r w:rsidR="00D55CB7" w:rsidRPr="00EA4173">
        <w:rPr>
          <w:rFonts w:ascii="Arial" w:eastAsia="Calibri" w:hAnsi="Arial" w:cs="Arial"/>
          <w:sz w:val="24"/>
          <w:szCs w:val="24"/>
        </w:rPr>
        <w:t xml:space="preserve"> </w:t>
      </w:r>
      <w:r w:rsidRPr="00EA4173">
        <w:rPr>
          <w:rFonts w:ascii="Arial" w:eastAsia="Calibri" w:hAnsi="Arial" w:cs="Arial"/>
          <w:sz w:val="24"/>
          <w:szCs w:val="24"/>
        </w:rPr>
        <w:t xml:space="preserve">of the </w:t>
      </w:r>
      <w:r w:rsidR="00C30E27">
        <w:rPr>
          <w:rFonts w:ascii="Arial" w:eastAsia="Calibri" w:hAnsi="Arial" w:cs="Arial"/>
          <w:sz w:val="24"/>
          <w:szCs w:val="24"/>
        </w:rPr>
        <w:t xml:space="preserve">statutory </w:t>
      </w:r>
      <w:r w:rsidRPr="00EA4173">
        <w:rPr>
          <w:rFonts w:ascii="Arial" w:eastAsia="Calibri" w:hAnsi="Arial" w:cs="Arial"/>
          <w:sz w:val="24"/>
          <w:szCs w:val="24"/>
        </w:rPr>
        <w:t>report from ‘Is Britain Fairer?’ to ‘The Equality and Human Rights Monitor’, with subheadings to allow flexibility</w:t>
      </w:r>
      <w:r w:rsidR="004F063B">
        <w:rPr>
          <w:rFonts w:ascii="Arial" w:eastAsia="Calibri" w:hAnsi="Arial" w:cs="Arial"/>
          <w:sz w:val="24"/>
          <w:szCs w:val="24"/>
        </w:rPr>
        <w:t xml:space="preserve"> across the nations. </w:t>
      </w:r>
      <w:r w:rsidR="0044477C">
        <w:rPr>
          <w:rFonts w:ascii="Arial" w:eastAsia="Calibri" w:hAnsi="Arial" w:cs="Arial"/>
          <w:sz w:val="24"/>
          <w:szCs w:val="24"/>
        </w:rPr>
        <w:t xml:space="preserve">Commissioners </w:t>
      </w:r>
      <w:r>
        <w:rPr>
          <w:rFonts w:ascii="Arial" w:eastAsia="Calibri" w:hAnsi="Arial" w:cs="Arial"/>
          <w:sz w:val="24"/>
          <w:szCs w:val="24"/>
        </w:rPr>
        <w:t>noted</w:t>
      </w:r>
      <w:r w:rsidRPr="00EA4173">
        <w:rPr>
          <w:rFonts w:ascii="Arial" w:eastAsia="Calibri" w:hAnsi="Arial" w:cs="Arial"/>
          <w:sz w:val="24"/>
          <w:szCs w:val="24"/>
        </w:rPr>
        <w:t xml:space="preserve"> the progress update</w:t>
      </w:r>
      <w:r>
        <w:rPr>
          <w:rFonts w:ascii="Arial" w:eastAsia="Calibri" w:hAnsi="Arial" w:cs="Arial"/>
          <w:sz w:val="24"/>
          <w:szCs w:val="24"/>
        </w:rPr>
        <w:t xml:space="preserve">, </w:t>
      </w:r>
      <w:r w:rsidRPr="00EA4173">
        <w:rPr>
          <w:rFonts w:ascii="Arial" w:eastAsia="Calibri" w:hAnsi="Arial" w:cs="Arial"/>
          <w:sz w:val="24"/>
          <w:szCs w:val="24"/>
        </w:rPr>
        <w:t>the key findings from the report</w:t>
      </w:r>
      <w:r>
        <w:rPr>
          <w:rFonts w:ascii="Arial" w:eastAsia="Calibri" w:hAnsi="Arial" w:cs="Arial"/>
          <w:sz w:val="24"/>
          <w:szCs w:val="24"/>
        </w:rPr>
        <w:t xml:space="preserve"> and that </w:t>
      </w:r>
      <w:r w:rsidRPr="00EA4173">
        <w:rPr>
          <w:rFonts w:ascii="Arial" w:eastAsia="Calibri" w:hAnsi="Arial" w:cs="Arial"/>
          <w:sz w:val="24"/>
          <w:szCs w:val="24"/>
        </w:rPr>
        <w:t xml:space="preserve">the full report will be presented to Board for clearance at its June 2023 meeting, after having been thoroughly reviewed by the </w:t>
      </w:r>
      <w:r>
        <w:rPr>
          <w:rFonts w:ascii="Arial" w:eastAsia="Calibri" w:hAnsi="Arial" w:cs="Arial"/>
          <w:sz w:val="24"/>
          <w:szCs w:val="24"/>
        </w:rPr>
        <w:t>Commissioner Working Group</w:t>
      </w:r>
      <w:r w:rsidRPr="00EA4173">
        <w:rPr>
          <w:rFonts w:ascii="Arial" w:eastAsia="Calibri" w:hAnsi="Arial" w:cs="Arial"/>
          <w:sz w:val="24"/>
          <w:szCs w:val="24"/>
        </w:rPr>
        <w:t xml:space="preserve">. </w:t>
      </w:r>
      <w:r>
        <w:rPr>
          <w:rFonts w:ascii="Arial" w:eastAsia="Calibri" w:hAnsi="Arial" w:cs="Arial"/>
          <w:sz w:val="24"/>
          <w:szCs w:val="24"/>
        </w:rPr>
        <w:br/>
      </w:r>
      <w:r>
        <w:rPr>
          <w:rFonts w:ascii="Arial" w:eastAsia="Calibri" w:hAnsi="Arial" w:cs="Arial"/>
          <w:sz w:val="24"/>
          <w:szCs w:val="24"/>
        </w:rPr>
        <w:br/>
      </w:r>
      <w:r w:rsidRPr="00EA4173">
        <w:rPr>
          <w:rFonts w:ascii="Arial" w:eastAsia="Calibri" w:hAnsi="Arial" w:cs="Arial"/>
          <w:b/>
          <w:bCs/>
          <w:sz w:val="24"/>
          <w:szCs w:val="24"/>
        </w:rPr>
        <w:t xml:space="preserve">Action: Governance team to write to Commissioners for comments </w:t>
      </w:r>
      <w:r w:rsidR="00BC154D" w:rsidRPr="00EA4173">
        <w:rPr>
          <w:rFonts w:ascii="Arial" w:eastAsia="Calibri" w:hAnsi="Arial" w:cs="Arial"/>
          <w:b/>
          <w:bCs/>
          <w:sz w:val="24"/>
          <w:szCs w:val="24"/>
        </w:rPr>
        <w:t xml:space="preserve">by correspondence </w:t>
      </w:r>
      <w:r w:rsidRPr="00EA4173">
        <w:rPr>
          <w:rFonts w:ascii="Arial" w:eastAsia="Calibri" w:hAnsi="Arial" w:cs="Arial"/>
          <w:b/>
          <w:bCs/>
          <w:sz w:val="24"/>
          <w:szCs w:val="24"/>
        </w:rPr>
        <w:t>on the Statutory Report paper by COP Thursday 6 April.</w:t>
      </w:r>
      <w:r w:rsidRPr="00EA4173">
        <w:rPr>
          <w:rFonts w:ascii="Arial" w:eastAsia="Calibri" w:hAnsi="Arial" w:cs="Arial"/>
          <w:sz w:val="24"/>
          <w:szCs w:val="24"/>
        </w:rPr>
        <w:t xml:space="preserve"> </w:t>
      </w:r>
      <w:r>
        <w:rPr>
          <w:rFonts w:ascii="Arial" w:eastAsia="Calibri" w:hAnsi="Arial" w:cs="Arial"/>
          <w:sz w:val="24"/>
          <w:szCs w:val="24"/>
        </w:rPr>
        <w:br/>
      </w:r>
    </w:p>
    <w:p w14:paraId="5751CF70" w14:textId="77777777" w:rsidR="0083097F" w:rsidRPr="00AF6479" w:rsidRDefault="00EA4173" w:rsidP="00EA4173">
      <w:pPr>
        <w:spacing w:after="0" w:line="240" w:lineRule="auto"/>
        <w:ind w:left="709" w:hanging="709"/>
        <w:rPr>
          <w:rFonts w:ascii="Arial" w:eastAsia="Calibri" w:hAnsi="Arial" w:cs="Arial"/>
          <w:sz w:val="24"/>
          <w:szCs w:val="24"/>
        </w:rPr>
      </w:pPr>
      <w:r w:rsidRPr="00EA4173">
        <w:rPr>
          <w:rFonts w:ascii="Arial" w:eastAsia="Calibri" w:hAnsi="Arial" w:cs="Arial"/>
          <w:sz w:val="24"/>
          <w:szCs w:val="24"/>
        </w:rPr>
        <w:t>1</w:t>
      </w:r>
      <w:r>
        <w:rPr>
          <w:rFonts w:ascii="Arial" w:eastAsia="Calibri" w:hAnsi="Arial" w:cs="Arial"/>
          <w:sz w:val="24"/>
          <w:szCs w:val="24"/>
        </w:rPr>
        <w:t>0</w:t>
      </w:r>
      <w:r w:rsidRPr="00EA4173">
        <w:rPr>
          <w:rFonts w:ascii="Arial" w:eastAsia="Calibri" w:hAnsi="Arial" w:cs="Arial"/>
          <w:sz w:val="24"/>
          <w:szCs w:val="24"/>
        </w:rPr>
        <w:t>.2</w:t>
      </w:r>
      <w:r w:rsidRPr="00EA4173">
        <w:rPr>
          <w:rFonts w:ascii="Arial" w:eastAsia="Calibri" w:hAnsi="Arial" w:cs="Arial"/>
          <w:sz w:val="24"/>
          <w:szCs w:val="24"/>
        </w:rPr>
        <w:tab/>
      </w:r>
      <w:r>
        <w:rPr>
          <w:rFonts w:ascii="Arial" w:eastAsia="Calibri" w:hAnsi="Arial" w:cs="Arial"/>
          <w:sz w:val="24"/>
          <w:szCs w:val="24"/>
        </w:rPr>
        <w:t xml:space="preserve">The Executive </w:t>
      </w:r>
      <w:r w:rsidRPr="00EA4173">
        <w:rPr>
          <w:rFonts w:ascii="Arial" w:eastAsia="Calibri" w:hAnsi="Arial" w:cs="Arial"/>
          <w:sz w:val="24"/>
          <w:szCs w:val="24"/>
        </w:rPr>
        <w:t xml:space="preserve">advised </w:t>
      </w:r>
      <w:r>
        <w:rPr>
          <w:rFonts w:ascii="Arial" w:eastAsia="Calibri" w:hAnsi="Arial" w:cs="Arial"/>
          <w:sz w:val="24"/>
          <w:szCs w:val="24"/>
        </w:rPr>
        <w:t xml:space="preserve">Commissioners </w:t>
      </w:r>
      <w:r w:rsidRPr="00EA4173">
        <w:rPr>
          <w:rFonts w:ascii="Arial" w:eastAsia="Calibri" w:hAnsi="Arial" w:cs="Arial"/>
          <w:sz w:val="24"/>
          <w:szCs w:val="24"/>
        </w:rPr>
        <w:t xml:space="preserve">that the Scotland and Wales Committees </w:t>
      </w:r>
      <w:r>
        <w:rPr>
          <w:rFonts w:ascii="Arial" w:eastAsia="Calibri" w:hAnsi="Arial" w:cs="Arial"/>
          <w:sz w:val="24"/>
          <w:szCs w:val="24"/>
        </w:rPr>
        <w:t>agreed with</w:t>
      </w:r>
      <w:r w:rsidRPr="00EA4173">
        <w:rPr>
          <w:rFonts w:ascii="Arial" w:eastAsia="Calibri" w:hAnsi="Arial" w:cs="Arial"/>
          <w:sz w:val="24"/>
          <w:szCs w:val="24"/>
        </w:rPr>
        <w:t xml:space="preserve"> the proposed name change from ‘Is Britain Fairer?’ to ‘The Equality and Human Rights Monitor’, and they </w:t>
      </w:r>
      <w:r w:rsidR="00182AAF">
        <w:rPr>
          <w:rFonts w:ascii="Arial" w:eastAsia="Calibri" w:hAnsi="Arial" w:cs="Arial"/>
          <w:sz w:val="24"/>
          <w:szCs w:val="24"/>
        </w:rPr>
        <w:t>supported</w:t>
      </w:r>
      <w:r w:rsidRPr="00EA4173">
        <w:rPr>
          <w:rFonts w:ascii="Arial" w:eastAsia="Calibri" w:hAnsi="Arial" w:cs="Arial"/>
          <w:sz w:val="24"/>
          <w:szCs w:val="24"/>
        </w:rPr>
        <w:t xml:space="preserve"> </w:t>
      </w:r>
      <w:r w:rsidR="00182AAF">
        <w:rPr>
          <w:rFonts w:ascii="Arial" w:eastAsia="Calibri" w:hAnsi="Arial" w:cs="Arial"/>
          <w:sz w:val="24"/>
          <w:szCs w:val="24"/>
        </w:rPr>
        <w:t>the subheadings of</w:t>
      </w:r>
      <w:r w:rsidRPr="00EA4173">
        <w:rPr>
          <w:rFonts w:ascii="Arial" w:eastAsia="Calibri" w:hAnsi="Arial" w:cs="Arial"/>
          <w:sz w:val="24"/>
          <w:szCs w:val="24"/>
        </w:rPr>
        <w:t xml:space="preserve"> ‘Is Scotland Fairer?’ and ‘Is Wales Fairer?’</w:t>
      </w:r>
      <w:r w:rsidR="00182AAF">
        <w:rPr>
          <w:rFonts w:ascii="Arial" w:eastAsia="Calibri" w:hAnsi="Arial" w:cs="Arial"/>
          <w:sz w:val="24"/>
          <w:szCs w:val="24"/>
        </w:rPr>
        <w:t xml:space="preserve"> for the Scotland and Wales reports,</w:t>
      </w:r>
      <w:r w:rsidRPr="00EA4173">
        <w:rPr>
          <w:rFonts w:ascii="Arial" w:eastAsia="Calibri" w:hAnsi="Arial" w:cs="Arial"/>
          <w:sz w:val="24"/>
          <w:szCs w:val="24"/>
        </w:rPr>
        <w:t xml:space="preserve"> respectively. </w:t>
      </w:r>
      <w:r>
        <w:rPr>
          <w:rFonts w:ascii="Arial" w:eastAsia="Calibri" w:hAnsi="Arial" w:cs="Arial"/>
          <w:sz w:val="24"/>
          <w:szCs w:val="24"/>
        </w:rPr>
        <w:t>The Executive noted</w:t>
      </w:r>
      <w:r w:rsidRPr="00EA4173">
        <w:rPr>
          <w:rFonts w:ascii="Arial" w:eastAsia="Calibri" w:hAnsi="Arial" w:cs="Arial"/>
          <w:sz w:val="24"/>
          <w:szCs w:val="24"/>
        </w:rPr>
        <w:t xml:space="preserve"> that there may also be a </w:t>
      </w:r>
      <w:r w:rsidR="00182AAF">
        <w:rPr>
          <w:rFonts w:ascii="Arial" w:eastAsia="Calibri" w:hAnsi="Arial" w:cs="Arial"/>
          <w:sz w:val="24"/>
          <w:szCs w:val="24"/>
        </w:rPr>
        <w:t>subheading</w:t>
      </w:r>
      <w:r w:rsidRPr="00EA4173">
        <w:rPr>
          <w:rFonts w:ascii="Arial" w:eastAsia="Calibri" w:hAnsi="Arial" w:cs="Arial"/>
          <w:sz w:val="24"/>
          <w:szCs w:val="24"/>
        </w:rPr>
        <w:t xml:space="preserve"> for the main report, which the </w:t>
      </w:r>
      <w:r>
        <w:rPr>
          <w:rFonts w:ascii="Arial" w:eastAsia="Calibri" w:hAnsi="Arial" w:cs="Arial"/>
          <w:sz w:val="24"/>
          <w:szCs w:val="24"/>
        </w:rPr>
        <w:t>Working Group</w:t>
      </w:r>
      <w:r w:rsidRPr="00EA4173">
        <w:rPr>
          <w:rFonts w:ascii="Arial" w:eastAsia="Calibri" w:hAnsi="Arial" w:cs="Arial"/>
          <w:sz w:val="24"/>
          <w:szCs w:val="24"/>
        </w:rPr>
        <w:t xml:space="preserve"> will determine.</w:t>
      </w:r>
    </w:p>
    <w:p w14:paraId="788FE88E" w14:textId="77777777" w:rsidR="0083097F" w:rsidRPr="00200C76" w:rsidRDefault="0083097F" w:rsidP="0083097F">
      <w:pPr>
        <w:spacing w:after="0" w:line="240" w:lineRule="auto"/>
        <w:rPr>
          <w:rFonts w:ascii="Arial" w:eastAsia="Calibri" w:hAnsi="Arial" w:cs="Arial"/>
          <w:sz w:val="24"/>
          <w:szCs w:val="24"/>
        </w:rPr>
      </w:pPr>
    </w:p>
    <w:p w14:paraId="43D98CDE" w14:textId="77777777" w:rsidR="0083097F" w:rsidRPr="00AC5BE4" w:rsidRDefault="0083097F" w:rsidP="00AC5BE4">
      <w:pPr>
        <w:pStyle w:val="Heading1"/>
        <w:spacing w:before="0"/>
        <w:ind w:left="709" w:hanging="709"/>
        <w:rPr>
          <w:rFonts w:ascii="Arial" w:eastAsia="Calibri" w:hAnsi="Arial" w:cs="Arial"/>
          <w:b/>
          <w:bCs/>
          <w:color w:val="auto"/>
          <w:sz w:val="24"/>
          <w:szCs w:val="24"/>
        </w:rPr>
      </w:pPr>
      <w:bookmarkStart w:id="27" w:name="_Toc135911911"/>
      <w:r w:rsidRPr="00AC5BE4">
        <w:rPr>
          <w:rFonts w:ascii="Arial" w:eastAsia="Calibri" w:hAnsi="Arial" w:cs="Arial"/>
          <w:b/>
          <w:bCs/>
          <w:color w:val="auto"/>
          <w:sz w:val="24"/>
          <w:szCs w:val="24"/>
        </w:rPr>
        <w:t>11.</w:t>
      </w:r>
      <w:r w:rsidRPr="00AC5BE4">
        <w:rPr>
          <w:rFonts w:ascii="Arial" w:eastAsia="Calibri" w:hAnsi="Arial" w:cs="Arial"/>
          <w:b/>
          <w:bCs/>
          <w:color w:val="auto"/>
          <w:sz w:val="24"/>
          <w:szCs w:val="24"/>
        </w:rPr>
        <w:tab/>
        <w:t>Communications and engagement update and priorities 2023/34 (EHRC 110.09, 110.09a, 110.09b, 110.09c)</w:t>
      </w:r>
      <w:bookmarkEnd w:id="27"/>
    </w:p>
    <w:p w14:paraId="0BFDEF1A" w14:textId="77777777" w:rsidR="0083097F" w:rsidRPr="00EA4173" w:rsidRDefault="0083097F" w:rsidP="0083097F">
      <w:pPr>
        <w:spacing w:after="0" w:line="240" w:lineRule="auto"/>
        <w:ind w:left="709" w:hanging="709"/>
        <w:rPr>
          <w:rFonts w:ascii="Arial" w:eastAsia="Calibri" w:hAnsi="Arial" w:cs="Arial"/>
          <w:sz w:val="24"/>
          <w:szCs w:val="24"/>
        </w:rPr>
      </w:pPr>
    </w:p>
    <w:p w14:paraId="27CA72BE" w14:textId="77777777" w:rsidR="0083097F" w:rsidRPr="00AF6479" w:rsidRDefault="009C3166" w:rsidP="00EA4173">
      <w:pPr>
        <w:spacing w:after="0" w:line="240" w:lineRule="auto"/>
        <w:ind w:left="709" w:hanging="709"/>
        <w:rPr>
          <w:rFonts w:ascii="Arial" w:eastAsia="Calibri" w:hAnsi="Arial" w:cs="Arial"/>
          <w:sz w:val="24"/>
          <w:szCs w:val="24"/>
        </w:rPr>
      </w:pPr>
      <w:r>
        <w:rPr>
          <w:rFonts w:ascii="Arial" w:eastAsia="Calibri" w:hAnsi="Arial" w:cs="Arial"/>
          <w:sz w:val="24"/>
          <w:szCs w:val="24"/>
        </w:rPr>
        <w:t>11</w:t>
      </w:r>
      <w:r w:rsidR="0083097F" w:rsidRPr="00EA4173">
        <w:rPr>
          <w:rFonts w:ascii="Arial" w:eastAsia="Calibri" w:hAnsi="Arial" w:cs="Arial"/>
          <w:sz w:val="24"/>
          <w:szCs w:val="24"/>
        </w:rPr>
        <w:t>.1</w:t>
      </w:r>
      <w:r w:rsidR="0083097F" w:rsidRPr="00EA4173">
        <w:rPr>
          <w:rFonts w:ascii="Arial" w:eastAsia="Calibri" w:hAnsi="Arial" w:cs="Arial"/>
          <w:sz w:val="24"/>
          <w:szCs w:val="24"/>
        </w:rPr>
        <w:tab/>
        <w:t xml:space="preserve">The Board </w:t>
      </w:r>
      <w:r w:rsidR="00EA4173" w:rsidRPr="00EA4173">
        <w:rPr>
          <w:rFonts w:ascii="Arial" w:eastAsia="Calibri" w:hAnsi="Arial" w:cs="Arial"/>
          <w:sz w:val="24"/>
          <w:szCs w:val="24"/>
        </w:rPr>
        <w:t>agreed to take the communications update paper as read, and to provide comments by correspondence.</w:t>
      </w:r>
      <w:r w:rsidR="0083097F" w:rsidRPr="00EA4173">
        <w:rPr>
          <w:rFonts w:ascii="Arial" w:eastAsia="Calibri" w:hAnsi="Arial" w:cs="Arial"/>
          <w:sz w:val="24"/>
          <w:szCs w:val="24"/>
        </w:rPr>
        <w:br/>
      </w:r>
      <w:r w:rsidR="0083097F" w:rsidRPr="00EA4173">
        <w:rPr>
          <w:rFonts w:ascii="Arial" w:eastAsia="Calibri" w:hAnsi="Arial" w:cs="Arial"/>
          <w:sz w:val="24"/>
          <w:szCs w:val="24"/>
        </w:rPr>
        <w:br/>
      </w:r>
      <w:r w:rsidR="0083097F" w:rsidRPr="00EA4173">
        <w:rPr>
          <w:rFonts w:ascii="Arial" w:eastAsia="Calibri" w:hAnsi="Arial" w:cs="Arial"/>
          <w:b/>
          <w:bCs/>
          <w:sz w:val="24"/>
          <w:szCs w:val="24"/>
        </w:rPr>
        <w:t>Action: Governance team to</w:t>
      </w:r>
      <w:r w:rsidR="0083097F" w:rsidRPr="00EA4173">
        <w:rPr>
          <w:rFonts w:ascii="Arial" w:eastAsia="Calibri" w:hAnsi="Arial" w:cs="Arial"/>
          <w:sz w:val="24"/>
          <w:szCs w:val="24"/>
        </w:rPr>
        <w:t xml:space="preserve"> </w:t>
      </w:r>
      <w:r w:rsidR="0083097F" w:rsidRPr="00EA4173">
        <w:rPr>
          <w:rFonts w:ascii="Arial" w:eastAsia="Calibri" w:hAnsi="Arial" w:cs="Arial"/>
          <w:b/>
          <w:bCs/>
          <w:sz w:val="24"/>
          <w:szCs w:val="24"/>
        </w:rPr>
        <w:t xml:space="preserve">contact Commissioners for comments </w:t>
      </w:r>
      <w:r w:rsidR="00BC154D" w:rsidRPr="00EA4173">
        <w:rPr>
          <w:rFonts w:ascii="Arial" w:eastAsia="Calibri" w:hAnsi="Arial" w:cs="Arial"/>
          <w:b/>
          <w:bCs/>
          <w:sz w:val="24"/>
          <w:szCs w:val="24"/>
        </w:rPr>
        <w:t xml:space="preserve">by correspondence </w:t>
      </w:r>
      <w:r w:rsidR="0083097F" w:rsidRPr="00EA4173">
        <w:rPr>
          <w:rFonts w:ascii="Arial" w:eastAsia="Calibri" w:hAnsi="Arial" w:cs="Arial"/>
          <w:b/>
          <w:bCs/>
          <w:sz w:val="24"/>
          <w:szCs w:val="24"/>
        </w:rPr>
        <w:t xml:space="preserve">on the </w:t>
      </w:r>
      <w:r w:rsidR="00EA4173" w:rsidRPr="00EA4173">
        <w:rPr>
          <w:rFonts w:ascii="Arial" w:eastAsia="Calibri" w:hAnsi="Arial" w:cs="Arial"/>
          <w:b/>
          <w:bCs/>
          <w:sz w:val="24"/>
          <w:szCs w:val="24"/>
        </w:rPr>
        <w:t>Communications and engagement update</w:t>
      </w:r>
      <w:r w:rsidR="0083097F" w:rsidRPr="00EA4173">
        <w:rPr>
          <w:rFonts w:ascii="Arial" w:eastAsia="Calibri" w:hAnsi="Arial" w:cs="Arial"/>
          <w:b/>
          <w:bCs/>
          <w:sz w:val="24"/>
          <w:szCs w:val="24"/>
        </w:rPr>
        <w:t xml:space="preserve"> by </w:t>
      </w:r>
      <w:r w:rsidR="00EA4173" w:rsidRPr="00EA4173">
        <w:rPr>
          <w:rFonts w:ascii="Arial" w:eastAsia="Calibri" w:hAnsi="Arial" w:cs="Arial"/>
          <w:b/>
          <w:bCs/>
          <w:sz w:val="24"/>
          <w:szCs w:val="24"/>
        </w:rPr>
        <w:t>COP Thursday 6 April</w:t>
      </w:r>
      <w:r w:rsidR="0083097F" w:rsidRPr="00EA4173">
        <w:rPr>
          <w:rFonts w:ascii="Arial" w:eastAsia="Calibri" w:hAnsi="Arial" w:cs="Arial"/>
          <w:b/>
          <w:bCs/>
          <w:sz w:val="24"/>
          <w:szCs w:val="24"/>
        </w:rPr>
        <w:t>.</w:t>
      </w:r>
    </w:p>
    <w:p w14:paraId="1CA0A2A4" w14:textId="77777777" w:rsidR="0083097F" w:rsidRPr="00200C76" w:rsidRDefault="0083097F" w:rsidP="0083097F">
      <w:pPr>
        <w:spacing w:after="0" w:line="240" w:lineRule="auto"/>
        <w:rPr>
          <w:rFonts w:ascii="Arial" w:eastAsia="Calibri" w:hAnsi="Arial" w:cs="Arial"/>
          <w:sz w:val="24"/>
          <w:szCs w:val="24"/>
        </w:rPr>
      </w:pPr>
    </w:p>
    <w:p w14:paraId="598C2938" w14:textId="77777777" w:rsidR="0083097F" w:rsidRPr="00AC5BE4" w:rsidRDefault="0083097F" w:rsidP="00AC5BE4">
      <w:pPr>
        <w:pStyle w:val="Heading1"/>
        <w:spacing w:before="0"/>
        <w:rPr>
          <w:rFonts w:ascii="Arial" w:eastAsia="Calibri" w:hAnsi="Arial" w:cs="Arial"/>
          <w:b/>
          <w:bCs/>
        </w:rPr>
      </w:pPr>
      <w:bookmarkStart w:id="28" w:name="_Toc135911912"/>
      <w:r w:rsidRPr="00AC5BE4">
        <w:rPr>
          <w:rFonts w:ascii="Arial" w:eastAsia="Calibri" w:hAnsi="Arial" w:cs="Arial"/>
          <w:b/>
          <w:bCs/>
          <w:color w:val="auto"/>
          <w:sz w:val="24"/>
          <w:szCs w:val="24"/>
        </w:rPr>
        <w:t>12.</w:t>
      </w:r>
      <w:r w:rsidRPr="00AC5BE4">
        <w:rPr>
          <w:rFonts w:ascii="Arial" w:eastAsia="Calibri" w:hAnsi="Arial" w:cs="Arial"/>
          <w:b/>
          <w:bCs/>
          <w:color w:val="auto"/>
          <w:sz w:val="24"/>
          <w:szCs w:val="24"/>
        </w:rPr>
        <w:tab/>
        <w:t>Framework Document 2023 (EHRC 110.10)</w:t>
      </w:r>
      <w:bookmarkEnd w:id="28"/>
    </w:p>
    <w:p w14:paraId="711639A9" w14:textId="77777777" w:rsidR="0083097F" w:rsidRPr="00AF6479" w:rsidRDefault="0083097F" w:rsidP="0083097F">
      <w:pPr>
        <w:spacing w:after="0" w:line="240" w:lineRule="auto"/>
        <w:ind w:left="709" w:hanging="709"/>
        <w:rPr>
          <w:rFonts w:ascii="Arial" w:eastAsia="Calibri" w:hAnsi="Arial" w:cs="Arial"/>
          <w:sz w:val="24"/>
          <w:szCs w:val="24"/>
        </w:rPr>
      </w:pPr>
    </w:p>
    <w:p w14:paraId="7CAEECF2" w14:textId="6ECB7AC6" w:rsidR="00C24877" w:rsidRDefault="00CA1CDD" w:rsidP="00CA1CDD">
      <w:pPr>
        <w:spacing w:after="0" w:line="240" w:lineRule="auto"/>
        <w:ind w:left="709" w:hanging="709"/>
        <w:rPr>
          <w:rFonts w:ascii="Arial" w:eastAsia="Calibri" w:hAnsi="Arial" w:cs="Times New Roman"/>
          <w:b/>
          <w:sz w:val="24"/>
        </w:rPr>
      </w:pPr>
      <w:r>
        <w:rPr>
          <w:rFonts w:ascii="Arial" w:eastAsia="Calibri" w:hAnsi="Arial" w:cs="Arial"/>
          <w:sz w:val="24"/>
          <w:szCs w:val="24"/>
        </w:rPr>
        <w:t>12</w:t>
      </w:r>
      <w:r w:rsidR="0083097F" w:rsidRPr="00AF6479">
        <w:rPr>
          <w:rFonts w:ascii="Arial" w:eastAsia="Calibri" w:hAnsi="Arial" w:cs="Arial"/>
          <w:sz w:val="24"/>
          <w:szCs w:val="24"/>
        </w:rPr>
        <w:t>.1</w:t>
      </w:r>
      <w:r w:rsidR="0083097F" w:rsidRPr="00AF6479">
        <w:rPr>
          <w:rFonts w:ascii="Arial" w:eastAsia="Calibri" w:hAnsi="Arial" w:cs="Arial"/>
          <w:sz w:val="24"/>
          <w:szCs w:val="24"/>
        </w:rPr>
        <w:tab/>
        <w:t xml:space="preserve">The </w:t>
      </w:r>
      <w:r>
        <w:rPr>
          <w:rFonts w:ascii="Arial" w:eastAsia="Calibri" w:hAnsi="Arial" w:cs="Arial"/>
          <w:sz w:val="24"/>
          <w:szCs w:val="24"/>
        </w:rPr>
        <w:t xml:space="preserve">Board agreed to reschedule the Framework Document to the next Board meeting due to time constraints. </w:t>
      </w:r>
      <w:r w:rsidR="0083097F">
        <w:rPr>
          <w:rFonts w:ascii="Arial" w:eastAsia="Calibri" w:hAnsi="Arial" w:cs="Arial"/>
          <w:sz w:val="24"/>
          <w:szCs w:val="24"/>
        </w:rPr>
        <w:t xml:space="preserve"> </w:t>
      </w:r>
      <w:r w:rsidR="0083097F">
        <w:rPr>
          <w:rFonts w:ascii="Arial" w:eastAsia="Calibri" w:hAnsi="Arial" w:cs="Arial"/>
          <w:sz w:val="24"/>
          <w:szCs w:val="24"/>
        </w:rPr>
        <w:br/>
      </w:r>
      <w:r w:rsidR="0083097F">
        <w:rPr>
          <w:rFonts w:ascii="Arial" w:eastAsia="Calibri" w:hAnsi="Arial" w:cs="Arial"/>
          <w:sz w:val="24"/>
          <w:szCs w:val="24"/>
        </w:rPr>
        <w:br/>
      </w:r>
      <w:r w:rsidR="0083097F" w:rsidRPr="003F3F28">
        <w:rPr>
          <w:rFonts w:ascii="Arial" w:eastAsia="Calibri" w:hAnsi="Arial" w:cs="Arial"/>
          <w:b/>
          <w:bCs/>
          <w:sz w:val="24"/>
          <w:szCs w:val="24"/>
        </w:rPr>
        <w:t xml:space="preserve">Action: </w:t>
      </w:r>
      <w:r>
        <w:rPr>
          <w:rFonts w:ascii="Arial" w:eastAsia="Calibri" w:hAnsi="Arial" w:cs="Arial"/>
          <w:b/>
          <w:bCs/>
          <w:sz w:val="24"/>
          <w:szCs w:val="24"/>
        </w:rPr>
        <w:t xml:space="preserve">Director of Finance, </w:t>
      </w:r>
      <w:r w:rsidR="00BC154D">
        <w:rPr>
          <w:rFonts w:ascii="Arial" w:eastAsia="Calibri" w:hAnsi="Arial" w:cs="Arial"/>
          <w:b/>
          <w:bCs/>
          <w:sz w:val="24"/>
          <w:szCs w:val="24"/>
        </w:rPr>
        <w:t>Governance</w:t>
      </w:r>
      <w:r>
        <w:rPr>
          <w:rFonts w:ascii="Arial" w:eastAsia="Calibri" w:hAnsi="Arial" w:cs="Arial"/>
          <w:b/>
          <w:bCs/>
          <w:sz w:val="24"/>
          <w:szCs w:val="24"/>
        </w:rPr>
        <w:t xml:space="preserve"> and </w:t>
      </w:r>
      <w:r w:rsidR="00BC154D">
        <w:rPr>
          <w:rFonts w:ascii="Arial" w:eastAsia="Calibri" w:hAnsi="Arial" w:cs="Arial"/>
          <w:b/>
          <w:bCs/>
          <w:sz w:val="24"/>
          <w:szCs w:val="24"/>
        </w:rPr>
        <w:t>Planning</w:t>
      </w:r>
      <w:r>
        <w:rPr>
          <w:rFonts w:ascii="Arial" w:eastAsia="Calibri" w:hAnsi="Arial" w:cs="Arial"/>
          <w:b/>
          <w:bCs/>
          <w:sz w:val="24"/>
          <w:szCs w:val="24"/>
        </w:rPr>
        <w:t xml:space="preserve"> to provide </w:t>
      </w:r>
      <w:r w:rsidR="00BC154D">
        <w:rPr>
          <w:rFonts w:ascii="Arial" w:eastAsia="Calibri" w:hAnsi="Arial" w:cs="Arial"/>
          <w:b/>
          <w:bCs/>
          <w:sz w:val="24"/>
          <w:szCs w:val="24"/>
        </w:rPr>
        <w:t xml:space="preserve">the </w:t>
      </w:r>
      <w:r>
        <w:rPr>
          <w:rFonts w:ascii="Arial" w:eastAsia="Calibri" w:hAnsi="Arial" w:cs="Arial"/>
          <w:b/>
          <w:bCs/>
          <w:sz w:val="24"/>
          <w:szCs w:val="24"/>
        </w:rPr>
        <w:t xml:space="preserve">Framework Document </w:t>
      </w:r>
      <w:r w:rsidR="00BC154D">
        <w:rPr>
          <w:rFonts w:ascii="Arial" w:eastAsia="Calibri" w:hAnsi="Arial" w:cs="Arial"/>
          <w:b/>
          <w:bCs/>
          <w:sz w:val="24"/>
          <w:szCs w:val="24"/>
        </w:rPr>
        <w:t xml:space="preserve">2023 </w:t>
      </w:r>
      <w:r>
        <w:rPr>
          <w:rFonts w:ascii="Arial" w:eastAsia="Calibri" w:hAnsi="Arial" w:cs="Arial"/>
          <w:b/>
          <w:bCs/>
          <w:sz w:val="24"/>
          <w:szCs w:val="24"/>
        </w:rPr>
        <w:t xml:space="preserve">to the Board at the 16 May meeting. </w:t>
      </w:r>
      <w:r w:rsidR="0083097F">
        <w:rPr>
          <w:rFonts w:ascii="Arial" w:eastAsia="Calibri" w:hAnsi="Arial" w:cs="Arial"/>
          <w:b/>
          <w:bCs/>
          <w:sz w:val="24"/>
          <w:szCs w:val="24"/>
        </w:rPr>
        <w:br/>
      </w:r>
    </w:p>
    <w:p w14:paraId="0F31DFCA" w14:textId="77777777" w:rsidR="0072454F" w:rsidRPr="00200C76" w:rsidRDefault="0072454F" w:rsidP="00CA1CDD">
      <w:pPr>
        <w:spacing w:after="0" w:line="240" w:lineRule="auto"/>
        <w:ind w:left="709" w:hanging="709"/>
        <w:rPr>
          <w:rFonts w:ascii="Arial" w:eastAsia="Calibri" w:hAnsi="Arial" w:cs="Times New Roman"/>
          <w:b/>
          <w:sz w:val="24"/>
        </w:rPr>
      </w:pPr>
    </w:p>
    <w:p w14:paraId="5DC4F720" w14:textId="77777777" w:rsidR="00A0652A" w:rsidRPr="00AC5BE4" w:rsidRDefault="00711966" w:rsidP="00AC5BE4">
      <w:pPr>
        <w:pStyle w:val="Heading1"/>
        <w:spacing w:before="0"/>
        <w:ind w:left="709" w:hanging="709"/>
        <w:rPr>
          <w:rFonts w:ascii="Arial" w:eastAsia="Calibri" w:hAnsi="Arial" w:cs="Arial"/>
          <w:b/>
          <w:bCs/>
          <w:color w:val="auto"/>
          <w:sz w:val="24"/>
          <w:szCs w:val="24"/>
        </w:rPr>
      </w:pPr>
      <w:bookmarkStart w:id="29" w:name="_Toc135911913"/>
      <w:r w:rsidRPr="00AC5BE4">
        <w:rPr>
          <w:rFonts w:ascii="Arial" w:eastAsia="Calibri" w:hAnsi="Arial" w:cs="Arial"/>
          <w:b/>
          <w:bCs/>
          <w:color w:val="auto"/>
          <w:sz w:val="24"/>
          <w:szCs w:val="24"/>
        </w:rPr>
        <w:lastRenderedPageBreak/>
        <w:t>1</w:t>
      </w:r>
      <w:r w:rsidR="0083097F" w:rsidRPr="00AC5BE4">
        <w:rPr>
          <w:rFonts w:ascii="Arial" w:eastAsia="Calibri" w:hAnsi="Arial" w:cs="Arial"/>
          <w:b/>
          <w:bCs/>
          <w:color w:val="auto"/>
          <w:sz w:val="24"/>
          <w:szCs w:val="24"/>
        </w:rPr>
        <w:t>3</w:t>
      </w:r>
      <w:r w:rsidR="00DE4541" w:rsidRPr="00AC5BE4">
        <w:rPr>
          <w:rFonts w:ascii="Arial" w:eastAsia="Calibri" w:hAnsi="Arial" w:cs="Arial"/>
          <w:b/>
          <w:bCs/>
          <w:color w:val="auto"/>
          <w:sz w:val="24"/>
          <w:szCs w:val="24"/>
        </w:rPr>
        <w:t>.</w:t>
      </w:r>
      <w:r w:rsidR="00A0652A" w:rsidRPr="00AC5BE4">
        <w:rPr>
          <w:rFonts w:ascii="Arial" w:eastAsia="Calibri" w:hAnsi="Arial" w:cs="Arial"/>
          <w:b/>
          <w:bCs/>
          <w:color w:val="auto"/>
          <w:sz w:val="24"/>
          <w:szCs w:val="24"/>
        </w:rPr>
        <w:tab/>
        <w:t>AOB</w:t>
      </w:r>
      <w:r w:rsidR="00ED12CA" w:rsidRPr="00AC5BE4">
        <w:rPr>
          <w:rFonts w:ascii="Arial" w:eastAsia="Calibri" w:hAnsi="Arial" w:cs="Arial"/>
          <w:b/>
          <w:bCs/>
          <w:color w:val="auto"/>
          <w:sz w:val="24"/>
          <w:szCs w:val="24"/>
        </w:rPr>
        <w:t xml:space="preserve"> (EHRC 1</w:t>
      </w:r>
      <w:r w:rsidR="0083097F" w:rsidRPr="00AC5BE4">
        <w:rPr>
          <w:rFonts w:ascii="Arial" w:eastAsia="Calibri" w:hAnsi="Arial" w:cs="Arial"/>
          <w:b/>
          <w:bCs/>
          <w:color w:val="auto"/>
          <w:sz w:val="24"/>
          <w:szCs w:val="24"/>
        </w:rPr>
        <w:t>10.11a, 110.11b, 110.11c, 110.11d, 110.11e, 110.11f, 110.11g, 110.11h)</w:t>
      </w:r>
      <w:bookmarkEnd w:id="29"/>
      <w:r w:rsidR="0083097F" w:rsidRPr="00AC5BE4">
        <w:rPr>
          <w:rFonts w:ascii="Arial" w:eastAsia="Calibri" w:hAnsi="Arial" w:cs="Arial"/>
          <w:b/>
          <w:bCs/>
          <w:color w:val="auto"/>
          <w:sz w:val="24"/>
          <w:szCs w:val="24"/>
        </w:rPr>
        <w:t xml:space="preserve"> </w:t>
      </w:r>
      <w:r w:rsidR="00670D6B" w:rsidRPr="00AC5BE4">
        <w:rPr>
          <w:rFonts w:ascii="Arial" w:eastAsia="Calibri" w:hAnsi="Arial" w:cs="Arial"/>
          <w:b/>
          <w:bCs/>
          <w:color w:val="auto"/>
          <w:sz w:val="24"/>
          <w:szCs w:val="24"/>
        </w:rPr>
        <w:t xml:space="preserve"> </w:t>
      </w:r>
    </w:p>
    <w:p w14:paraId="6849602A" w14:textId="77777777" w:rsidR="008B2A1A" w:rsidRPr="004603C8" w:rsidRDefault="008B2A1A" w:rsidP="008B2A1A">
      <w:pPr>
        <w:spacing w:after="0" w:line="240" w:lineRule="auto"/>
        <w:ind w:left="720" w:hanging="720"/>
        <w:rPr>
          <w:rFonts w:ascii="Arial" w:eastAsia="Calibri" w:hAnsi="Arial" w:cs="Times New Roman"/>
          <w:sz w:val="24"/>
        </w:rPr>
      </w:pPr>
    </w:p>
    <w:p w14:paraId="61FB076B" w14:textId="77777777" w:rsidR="00BD3307" w:rsidRDefault="00BD3307" w:rsidP="00951BF3">
      <w:pPr>
        <w:spacing w:after="0" w:line="240" w:lineRule="auto"/>
        <w:ind w:left="709" w:hanging="709"/>
        <w:rPr>
          <w:rFonts w:ascii="Arial" w:eastAsia="Calibri" w:hAnsi="Arial" w:cs="Times New Roman"/>
          <w:sz w:val="24"/>
        </w:rPr>
      </w:pPr>
      <w:r>
        <w:rPr>
          <w:rFonts w:ascii="Arial" w:eastAsia="Calibri" w:hAnsi="Arial" w:cs="Times New Roman"/>
          <w:sz w:val="24"/>
        </w:rPr>
        <w:t>13.1</w:t>
      </w:r>
      <w:r>
        <w:rPr>
          <w:rFonts w:ascii="Arial" w:eastAsia="Calibri" w:hAnsi="Arial" w:cs="Times New Roman"/>
          <w:sz w:val="24"/>
        </w:rPr>
        <w:tab/>
        <w:t xml:space="preserve">The Chairwoman advised Commissioners that the next Board meeting will be in Glasgow on 16 May, </w:t>
      </w:r>
      <w:r w:rsidR="004F063B">
        <w:rPr>
          <w:rFonts w:ascii="Arial" w:eastAsia="Calibri" w:hAnsi="Arial" w:cs="Times New Roman"/>
          <w:sz w:val="24"/>
        </w:rPr>
        <w:t xml:space="preserve">and </w:t>
      </w:r>
      <w:r>
        <w:rPr>
          <w:rFonts w:ascii="Arial" w:eastAsia="Calibri" w:hAnsi="Arial" w:cs="Times New Roman"/>
          <w:sz w:val="24"/>
        </w:rPr>
        <w:t>that she and the Scotland Commissioner will discuss staff and stakeholder engagement, and that further details will be sent to Commissioners in due course.</w:t>
      </w:r>
      <w:r>
        <w:rPr>
          <w:rFonts w:ascii="Arial" w:eastAsia="Calibri" w:hAnsi="Arial" w:cs="Times New Roman"/>
          <w:sz w:val="24"/>
        </w:rPr>
        <w:br/>
      </w:r>
      <w:r>
        <w:rPr>
          <w:rFonts w:ascii="Arial" w:eastAsia="Calibri" w:hAnsi="Arial" w:cs="Times New Roman"/>
          <w:sz w:val="24"/>
        </w:rPr>
        <w:br/>
      </w:r>
      <w:r w:rsidRPr="00BD3307">
        <w:rPr>
          <w:rFonts w:ascii="Arial" w:eastAsia="Calibri" w:hAnsi="Arial" w:cs="Times New Roman"/>
          <w:b/>
          <w:bCs/>
          <w:sz w:val="24"/>
        </w:rPr>
        <w:t xml:space="preserve">Action: Private Office to arrange a meeting for the Chairwoman and Scotland Commissioner to </w:t>
      </w:r>
      <w:r>
        <w:rPr>
          <w:rFonts w:ascii="Arial" w:eastAsia="Calibri" w:hAnsi="Arial" w:cs="Times New Roman"/>
          <w:b/>
          <w:bCs/>
          <w:sz w:val="24"/>
        </w:rPr>
        <w:t>discuss</w:t>
      </w:r>
      <w:r w:rsidRPr="00BD3307">
        <w:rPr>
          <w:rFonts w:ascii="Arial" w:eastAsia="Calibri" w:hAnsi="Arial" w:cs="Times New Roman"/>
          <w:b/>
          <w:bCs/>
          <w:sz w:val="24"/>
        </w:rPr>
        <w:t xml:space="preserve"> the staff and stakeholder engagement around the 16 May Board meeting.</w:t>
      </w:r>
      <w:r w:rsidRPr="00BD3307">
        <w:rPr>
          <w:rFonts w:ascii="Arial" w:eastAsia="Calibri" w:hAnsi="Arial" w:cs="Times New Roman"/>
          <w:b/>
          <w:bCs/>
          <w:sz w:val="24"/>
        </w:rPr>
        <w:br/>
      </w:r>
      <w:r w:rsidRPr="00BD3307">
        <w:rPr>
          <w:rFonts w:ascii="Arial" w:eastAsia="Calibri" w:hAnsi="Arial" w:cs="Times New Roman"/>
          <w:b/>
          <w:bCs/>
          <w:sz w:val="24"/>
        </w:rPr>
        <w:br/>
        <w:t>Action: Governance team to send details of the 16 May programme and logistics to Commissioners when finalised.</w:t>
      </w:r>
    </w:p>
    <w:p w14:paraId="76587DBE" w14:textId="77777777" w:rsidR="00BD3307" w:rsidRDefault="00BD3307" w:rsidP="00951BF3">
      <w:pPr>
        <w:spacing w:after="0" w:line="240" w:lineRule="auto"/>
        <w:ind w:left="709" w:hanging="709"/>
        <w:rPr>
          <w:rFonts w:ascii="Arial" w:eastAsia="Calibri" w:hAnsi="Arial" w:cs="Times New Roman"/>
          <w:sz w:val="24"/>
        </w:rPr>
      </w:pPr>
    </w:p>
    <w:p w14:paraId="3BDCD51D" w14:textId="291C64ED" w:rsidR="00BD3307" w:rsidRDefault="00BD3307" w:rsidP="00BC154D">
      <w:pPr>
        <w:spacing w:after="0" w:line="240" w:lineRule="auto"/>
        <w:ind w:left="709" w:hanging="709"/>
        <w:rPr>
          <w:rFonts w:ascii="Arial" w:eastAsia="Calibri" w:hAnsi="Arial" w:cs="Times New Roman"/>
          <w:sz w:val="24"/>
        </w:rPr>
      </w:pPr>
      <w:r>
        <w:rPr>
          <w:rFonts w:ascii="Arial" w:eastAsia="Calibri" w:hAnsi="Arial" w:cs="Times New Roman"/>
          <w:sz w:val="24"/>
        </w:rPr>
        <w:t>13.2</w:t>
      </w:r>
      <w:r>
        <w:rPr>
          <w:rFonts w:ascii="Arial" w:eastAsia="Calibri" w:hAnsi="Arial" w:cs="Times New Roman"/>
          <w:sz w:val="24"/>
        </w:rPr>
        <w:tab/>
        <w:t xml:space="preserve">The Chairwoman advised Commissioners </w:t>
      </w:r>
      <w:r w:rsidR="00BC154D">
        <w:rPr>
          <w:rFonts w:ascii="Arial" w:eastAsia="Calibri" w:hAnsi="Arial" w:cs="Times New Roman"/>
          <w:sz w:val="24"/>
        </w:rPr>
        <w:t xml:space="preserve">that we </w:t>
      </w:r>
      <w:r w:rsidR="00D55CB7">
        <w:rPr>
          <w:rFonts w:ascii="Arial" w:eastAsia="Calibri" w:hAnsi="Arial" w:cs="Times New Roman"/>
          <w:sz w:val="24"/>
        </w:rPr>
        <w:t>may</w:t>
      </w:r>
      <w:r w:rsidR="00BC154D">
        <w:rPr>
          <w:rFonts w:ascii="Arial" w:eastAsia="Calibri" w:hAnsi="Arial" w:cs="Times New Roman"/>
          <w:sz w:val="24"/>
        </w:rPr>
        <w:t xml:space="preserve"> mov</w:t>
      </w:r>
      <w:r w:rsidR="00D55CB7">
        <w:rPr>
          <w:rFonts w:ascii="Arial" w:eastAsia="Calibri" w:hAnsi="Arial" w:cs="Times New Roman"/>
          <w:sz w:val="24"/>
        </w:rPr>
        <w:t>e</w:t>
      </w:r>
      <w:r w:rsidR="00BC154D">
        <w:rPr>
          <w:rFonts w:ascii="Arial" w:eastAsia="Calibri" w:hAnsi="Arial" w:cs="Times New Roman"/>
          <w:sz w:val="24"/>
        </w:rPr>
        <w:t xml:space="preserve"> the June and November Board meetings from online to in person and that we </w:t>
      </w:r>
      <w:r w:rsidR="00C30E27">
        <w:rPr>
          <w:rFonts w:ascii="Arial" w:eastAsia="Calibri" w:hAnsi="Arial" w:cs="Times New Roman"/>
          <w:sz w:val="24"/>
        </w:rPr>
        <w:t xml:space="preserve">will </w:t>
      </w:r>
      <w:r w:rsidR="00BC154D">
        <w:rPr>
          <w:rFonts w:ascii="Arial" w:eastAsia="Calibri" w:hAnsi="Arial" w:cs="Times New Roman"/>
          <w:sz w:val="24"/>
        </w:rPr>
        <w:t xml:space="preserve">look at the </w:t>
      </w:r>
      <w:r w:rsidR="00D55CB7">
        <w:rPr>
          <w:rFonts w:ascii="Arial" w:eastAsia="Calibri" w:hAnsi="Arial" w:cs="Times New Roman"/>
          <w:sz w:val="24"/>
        </w:rPr>
        <w:t xml:space="preserve">likely </w:t>
      </w:r>
      <w:r w:rsidR="00BC154D">
        <w:rPr>
          <w:rFonts w:ascii="Arial" w:eastAsia="Calibri" w:hAnsi="Arial" w:cs="Times New Roman"/>
          <w:sz w:val="24"/>
        </w:rPr>
        <w:t>attendance of Commissioners and then review.</w:t>
      </w:r>
      <w:r>
        <w:rPr>
          <w:rFonts w:ascii="Arial" w:eastAsia="Calibri" w:hAnsi="Arial" w:cs="Times New Roman"/>
          <w:sz w:val="24"/>
        </w:rPr>
        <w:br/>
      </w:r>
      <w:r>
        <w:rPr>
          <w:rFonts w:ascii="Arial" w:eastAsia="Calibri" w:hAnsi="Arial" w:cs="Times New Roman"/>
          <w:sz w:val="24"/>
        </w:rPr>
        <w:br/>
      </w:r>
      <w:r w:rsidRPr="00BD3307">
        <w:rPr>
          <w:rFonts w:ascii="Arial" w:eastAsia="Calibri" w:hAnsi="Arial" w:cs="Times New Roman"/>
          <w:b/>
          <w:bCs/>
          <w:sz w:val="24"/>
        </w:rPr>
        <w:t>Action: Governance team to provide the Chairwoman with Commissioners’ availabilit</w:t>
      </w:r>
      <w:r w:rsidR="0009677C">
        <w:rPr>
          <w:rFonts w:ascii="Arial" w:eastAsia="Calibri" w:hAnsi="Arial" w:cs="Times New Roman"/>
          <w:b/>
          <w:bCs/>
          <w:sz w:val="24"/>
        </w:rPr>
        <w:t>y</w:t>
      </w:r>
      <w:r w:rsidRPr="00BD3307">
        <w:rPr>
          <w:rFonts w:ascii="Arial" w:eastAsia="Calibri" w:hAnsi="Arial" w:cs="Times New Roman"/>
          <w:b/>
          <w:bCs/>
          <w:sz w:val="24"/>
        </w:rPr>
        <w:t xml:space="preserve"> for the June and November Board meetings </w:t>
      </w:r>
      <w:r w:rsidR="00BC154D">
        <w:rPr>
          <w:rFonts w:ascii="Arial" w:eastAsia="Calibri" w:hAnsi="Arial" w:cs="Times New Roman"/>
          <w:b/>
          <w:bCs/>
          <w:sz w:val="24"/>
        </w:rPr>
        <w:t>to review</w:t>
      </w:r>
      <w:r w:rsidRPr="00BD3307">
        <w:rPr>
          <w:rFonts w:ascii="Arial" w:eastAsia="Calibri" w:hAnsi="Arial" w:cs="Times New Roman"/>
          <w:b/>
          <w:bCs/>
          <w:sz w:val="24"/>
        </w:rPr>
        <w:t xml:space="preserve"> whether to move the meetings to in person.</w:t>
      </w:r>
      <w:r>
        <w:rPr>
          <w:rFonts w:ascii="Arial" w:eastAsia="Calibri" w:hAnsi="Arial" w:cs="Times New Roman"/>
          <w:sz w:val="24"/>
        </w:rPr>
        <w:t xml:space="preserve"> </w:t>
      </w:r>
    </w:p>
    <w:p w14:paraId="21E89360" w14:textId="77777777" w:rsidR="00BD3307" w:rsidRDefault="00BD3307" w:rsidP="00951BF3">
      <w:pPr>
        <w:spacing w:after="0" w:line="240" w:lineRule="auto"/>
        <w:ind w:left="709" w:hanging="709"/>
        <w:rPr>
          <w:rFonts w:ascii="Arial" w:eastAsia="Calibri" w:hAnsi="Arial" w:cs="Times New Roman"/>
          <w:sz w:val="24"/>
        </w:rPr>
      </w:pPr>
    </w:p>
    <w:p w14:paraId="726A9B8B" w14:textId="49E65F3B" w:rsidR="00BD3307" w:rsidRPr="00A34363" w:rsidRDefault="00BD3307" w:rsidP="00951BF3">
      <w:pPr>
        <w:spacing w:after="0" w:line="240" w:lineRule="auto"/>
        <w:ind w:left="709" w:hanging="709"/>
        <w:rPr>
          <w:rFonts w:ascii="Arial" w:eastAsia="Calibri" w:hAnsi="Arial" w:cs="Times New Roman"/>
          <w:sz w:val="24"/>
        </w:rPr>
      </w:pPr>
      <w:r>
        <w:rPr>
          <w:rFonts w:ascii="Arial" w:eastAsia="Calibri" w:hAnsi="Arial" w:cs="Times New Roman"/>
          <w:sz w:val="24"/>
        </w:rPr>
        <w:t>13.3</w:t>
      </w:r>
      <w:r>
        <w:rPr>
          <w:rFonts w:ascii="Arial" w:eastAsia="Calibri" w:hAnsi="Arial" w:cs="Times New Roman"/>
          <w:sz w:val="24"/>
        </w:rPr>
        <w:tab/>
        <w:t xml:space="preserve">The Chairwoman reminded Commissioners about the email they received in January 2023 </w:t>
      </w:r>
      <w:r w:rsidRPr="00A34363">
        <w:rPr>
          <w:rFonts w:ascii="Arial" w:eastAsia="Calibri" w:hAnsi="Arial" w:cs="Times New Roman"/>
          <w:sz w:val="24"/>
        </w:rPr>
        <w:t xml:space="preserve">regarding their </w:t>
      </w:r>
      <w:r w:rsidR="008F218E" w:rsidRPr="00A34363">
        <w:rPr>
          <w:rFonts w:ascii="Arial" w:eastAsia="Calibri" w:hAnsi="Arial" w:cs="Times New Roman"/>
          <w:sz w:val="24"/>
        </w:rPr>
        <w:t xml:space="preserve">agreement to abide by </w:t>
      </w:r>
      <w:r w:rsidRPr="00A34363">
        <w:rPr>
          <w:rFonts w:ascii="Arial" w:eastAsia="Calibri" w:hAnsi="Arial" w:cs="Times New Roman"/>
          <w:sz w:val="24"/>
        </w:rPr>
        <w:t>the Code of Conduct.</w:t>
      </w:r>
    </w:p>
    <w:p w14:paraId="7EDE233F" w14:textId="77777777" w:rsidR="00BD3307" w:rsidRPr="00A34363" w:rsidRDefault="00BD3307" w:rsidP="00951BF3">
      <w:pPr>
        <w:spacing w:after="0" w:line="240" w:lineRule="auto"/>
        <w:ind w:left="709" w:hanging="709"/>
        <w:rPr>
          <w:rFonts w:ascii="Arial" w:eastAsia="Calibri" w:hAnsi="Arial" w:cs="Times New Roman"/>
          <w:sz w:val="24"/>
        </w:rPr>
      </w:pPr>
    </w:p>
    <w:p w14:paraId="2AFB1C8D" w14:textId="77777777" w:rsidR="008B2A1A" w:rsidRPr="00951BF3" w:rsidRDefault="00711966" w:rsidP="00951BF3">
      <w:pPr>
        <w:spacing w:after="0" w:line="240" w:lineRule="auto"/>
        <w:ind w:left="709" w:hanging="709"/>
        <w:rPr>
          <w:rFonts w:ascii="Arial" w:eastAsia="Calibri" w:hAnsi="Arial" w:cs="Times New Roman"/>
          <w:b/>
          <w:sz w:val="24"/>
        </w:rPr>
      </w:pPr>
      <w:r w:rsidRPr="00A34363">
        <w:rPr>
          <w:rFonts w:ascii="Arial" w:eastAsia="Calibri" w:hAnsi="Arial" w:cs="Times New Roman"/>
          <w:sz w:val="24"/>
        </w:rPr>
        <w:t>1</w:t>
      </w:r>
      <w:r w:rsidR="00BD3307" w:rsidRPr="00A34363">
        <w:rPr>
          <w:rFonts w:ascii="Arial" w:eastAsia="Calibri" w:hAnsi="Arial" w:cs="Times New Roman"/>
          <w:sz w:val="24"/>
        </w:rPr>
        <w:t>3</w:t>
      </w:r>
      <w:r w:rsidR="00FC7945" w:rsidRPr="00A34363">
        <w:rPr>
          <w:rFonts w:ascii="Arial" w:eastAsia="Calibri" w:hAnsi="Arial" w:cs="Times New Roman"/>
          <w:sz w:val="24"/>
        </w:rPr>
        <w:t>.</w:t>
      </w:r>
      <w:r w:rsidR="00BD3307" w:rsidRPr="00A34363">
        <w:rPr>
          <w:rFonts w:ascii="Arial" w:eastAsia="Calibri" w:hAnsi="Arial" w:cs="Times New Roman"/>
          <w:sz w:val="24"/>
        </w:rPr>
        <w:t>4</w:t>
      </w:r>
      <w:r w:rsidR="00FC7945" w:rsidRPr="00A34363">
        <w:rPr>
          <w:rFonts w:ascii="Arial" w:eastAsia="Calibri" w:hAnsi="Arial" w:cs="Times New Roman"/>
          <w:sz w:val="24"/>
        </w:rPr>
        <w:t xml:space="preserve"> </w:t>
      </w:r>
      <w:r w:rsidR="005703D5" w:rsidRPr="00A34363">
        <w:rPr>
          <w:rFonts w:ascii="Arial" w:eastAsia="Calibri" w:hAnsi="Arial" w:cs="Times New Roman"/>
          <w:sz w:val="24"/>
        </w:rPr>
        <w:tab/>
        <w:t>The Board noted the Forward Schedule</w:t>
      </w:r>
      <w:r w:rsidR="00670D6B" w:rsidRPr="00A34363">
        <w:rPr>
          <w:rFonts w:ascii="Arial" w:eastAsia="Calibri" w:hAnsi="Arial" w:cs="Times New Roman"/>
          <w:sz w:val="24"/>
        </w:rPr>
        <w:t xml:space="preserve">, </w:t>
      </w:r>
      <w:r w:rsidR="00DF1F6D" w:rsidRPr="00A34363">
        <w:rPr>
          <w:rFonts w:ascii="Arial" w:eastAsia="Calibri" w:hAnsi="Arial" w:cs="Times New Roman"/>
          <w:sz w:val="24"/>
        </w:rPr>
        <w:t>the</w:t>
      </w:r>
      <w:r w:rsidR="005703D5" w:rsidRPr="00A34363">
        <w:rPr>
          <w:rFonts w:ascii="Arial" w:eastAsia="Calibri" w:hAnsi="Arial" w:cs="Times New Roman"/>
          <w:sz w:val="24"/>
        </w:rPr>
        <w:t xml:space="preserve"> </w:t>
      </w:r>
      <w:r w:rsidRPr="00A34363">
        <w:rPr>
          <w:rFonts w:ascii="Arial" w:eastAsia="Calibri" w:hAnsi="Arial" w:cs="Times New Roman"/>
          <w:sz w:val="24"/>
        </w:rPr>
        <w:t xml:space="preserve">draft </w:t>
      </w:r>
      <w:r w:rsidR="005703D5" w:rsidRPr="00A34363">
        <w:rPr>
          <w:rFonts w:ascii="Arial" w:eastAsia="Calibri" w:hAnsi="Arial" w:cs="Times New Roman"/>
          <w:sz w:val="24"/>
        </w:rPr>
        <w:t xml:space="preserve">minutes </w:t>
      </w:r>
      <w:r w:rsidR="004603C8" w:rsidRPr="00A34363">
        <w:rPr>
          <w:rFonts w:ascii="Arial" w:eastAsia="Calibri" w:hAnsi="Arial" w:cs="Times New Roman"/>
          <w:sz w:val="24"/>
        </w:rPr>
        <w:t>of the Statutory Report Commissioner Working</w:t>
      </w:r>
      <w:r w:rsidR="004603C8" w:rsidRPr="004603C8">
        <w:rPr>
          <w:rFonts w:ascii="Arial" w:eastAsia="Calibri" w:hAnsi="Arial" w:cs="Times New Roman"/>
          <w:sz w:val="24"/>
        </w:rPr>
        <w:t xml:space="preserve"> Group, </w:t>
      </w:r>
      <w:r w:rsidR="00BC154D">
        <w:rPr>
          <w:rFonts w:ascii="Arial" w:eastAsia="Calibri" w:hAnsi="Arial" w:cs="Times New Roman"/>
          <w:sz w:val="24"/>
        </w:rPr>
        <w:t xml:space="preserve">the </w:t>
      </w:r>
      <w:r w:rsidR="00420439">
        <w:rPr>
          <w:rFonts w:ascii="Arial" w:eastAsia="Calibri" w:hAnsi="Arial" w:cs="Times New Roman"/>
          <w:sz w:val="24"/>
        </w:rPr>
        <w:t>P&amp;WC</w:t>
      </w:r>
      <w:r w:rsidR="004603C8" w:rsidRPr="004603C8">
        <w:rPr>
          <w:rFonts w:ascii="Arial" w:eastAsia="Calibri" w:hAnsi="Arial" w:cs="Times New Roman"/>
          <w:sz w:val="24"/>
        </w:rPr>
        <w:t xml:space="preserve">, </w:t>
      </w:r>
      <w:r w:rsidR="00BC154D">
        <w:rPr>
          <w:rFonts w:ascii="Arial" w:eastAsia="Calibri" w:hAnsi="Arial" w:cs="Times New Roman"/>
          <w:sz w:val="24"/>
        </w:rPr>
        <w:t xml:space="preserve">the </w:t>
      </w:r>
      <w:r w:rsidR="005B4457">
        <w:rPr>
          <w:rFonts w:ascii="Arial" w:eastAsia="Calibri" w:hAnsi="Arial" w:cs="Times New Roman"/>
          <w:sz w:val="24"/>
        </w:rPr>
        <w:t xml:space="preserve">ARAC, </w:t>
      </w:r>
      <w:r w:rsidR="004603C8" w:rsidRPr="004603C8">
        <w:rPr>
          <w:rFonts w:ascii="Arial" w:eastAsia="Calibri" w:hAnsi="Arial" w:cs="Times New Roman"/>
          <w:sz w:val="24"/>
        </w:rPr>
        <w:t xml:space="preserve">the </w:t>
      </w:r>
      <w:r w:rsidR="005B4457">
        <w:rPr>
          <w:rFonts w:ascii="Arial" w:eastAsia="Calibri" w:hAnsi="Arial" w:cs="Times New Roman"/>
          <w:sz w:val="24"/>
        </w:rPr>
        <w:t>Scotland</w:t>
      </w:r>
      <w:r w:rsidR="004603C8" w:rsidRPr="004603C8">
        <w:rPr>
          <w:rFonts w:ascii="Arial" w:eastAsia="Calibri" w:hAnsi="Arial" w:cs="Times New Roman"/>
          <w:sz w:val="24"/>
        </w:rPr>
        <w:t xml:space="preserve"> Committee</w:t>
      </w:r>
      <w:r w:rsidR="00990DA1">
        <w:rPr>
          <w:rFonts w:ascii="Arial" w:eastAsia="Calibri" w:hAnsi="Arial" w:cs="Times New Roman"/>
          <w:sz w:val="24"/>
        </w:rPr>
        <w:t>,</w:t>
      </w:r>
      <w:r w:rsidR="004603C8" w:rsidRPr="004603C8">
        <w:rPr>
          <w:rFonts w:ascii="Arial" w:eastAsia="Calibri" w:hAnsi="Arial" w:cs="Times New Roman"/>
          <w:sz w:val="24"/>
        </w:rPr>
        <w:t xml:space="preserve"> and the </w:t>
      </w:r>
      <w:r w:rsidR="005B4457">
        <w:rPr>
          <w:rFonts w:ascii="Arial" w:eastAsia="Calibri" w:hAnsi="Arial" w:cs="Times New Roman"/>
          <w:sz w:val="24"/>
        </w:rPr>
        <w:t>Wales</w:t>
      </w:r>
      <w:r w:rsidR="004603C8" w:rsidRPr="004603C8">
        <w:rPr>
          <w:rFonts w:ascii="Arial" w:eastAsia="Calibri" w:hAnsi="Arial" w:cs="Times New Roman"/>
          <w:sz w:val="24"/>
        </w:rPr>
        <w:t xml:space="preserve"> Committee</w:t>
      </w:r>
      <w:r w:rsidR="004603C8">
        <w:rPr>
          <w:rFonts w:ascii="Arial" w:eastAsia="Calibri" w:hAnsi="Arial" w:cs="Times New Roman"/>
          <w:sz w:val="24"/>
        </w:rPr>
        <w:t xml:space="preserve"> meetings.</w:t>
      </w:r>
    </w:p>
    <w:sectPr w:rsidR="008B2A1A" w:rsidRPr="00951BF3" w:rsidSect="00076428">
      <w:headerReference w:type="default" r:id="rId14"/>
      <w:footerReference w:type="first" r:id="rId15"/>
      <w:pgSz w:w="11906" w:h="16838"/>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2E63" w14:textId="77777777" w:rsidR="00AD78EB" w:rsidRDefault="00AD78EB" w:rsidP="008B2A1A">
      <w:pPr>
        <w:spacing w:after="0" w:line="240" w:lineRule="auto"/>
      </w:pPr>
      <w:r>
        <w:separator/>
      </w:r>
    </w:p>
  </w:endnote>
  <w:endnote w:type="continuationSeparator" w:id="0">
    <w:p w14:paraId="13ED3718" w14:textId="77777777" w:rsidR="00AD78EB" w:rsidRDefault="00AD78EB" w:rsidP="008B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00326643"/>
      <w:docPartObj>
        <w:docPartGallery w:val="Page Numbers (Bottom of Page)"/>
        <w:docPartUnique/>
      </w:docPartObj>
    </w:sdtPr>
    <w:sdtEndPr>
      <w:rPr>
        <w:noProof/>
      </w:rPr>
    </w:sdtEndPr>
    <w:sdtContent>
      <w:p w14:paraId="169FFBBB" w14:textId="77777777" w:rsidR="00076428" w:rsidRPr="00076428" w:rsidRDefault="00076428" w:rsidP="00076428">
        <w:pPr>
          <w:pStyle w:val="Footer"/>
          <w:pBdr>
            <w:top w:val="single" w:sz="12" w:space="4" w:color="44546A" w:themeColor="text2"/>
          </w:pBdr>
          <w:ind w:left="-851" w:right="-738"/>
          <w:jc w:val="center"/>
          <w:rPr>
            <w:color w:val="7F7F7F" w:themeColor="text1" w:themeTint="80"/>
            <w:sz w:val="20"/>
            <w:szCs w:val="20"/>
          </w:rPr>
        </w:pPr>
        <w:r w:rsidRPr="00076428">
          <w:rPr>
            <w:color w:val="7F7F7F" w:themeColor="text1" w:themeTint="80"/>
            <w:sz w:val="20"/>
            <w:szCs w:val="20"/>
          </w:rPr>
          <w:t>Should you receive or otherwise come into possession of this document, in error or you are not intended to be the recipient, the Commission requires you to destroy it and to inform the originator, or ictservicedesk@equalityhumanrights.com immediately so we can take appropriate action.</w:t>
        </w:r>
      </w:p>
      <w:p w14:paraId="1288FC7E" w14:textId="77777777" w:rsidR="00076428" w:rsidRPr="00076428" w:rsidRDefault="00076428" w:rsidP="00076428">
        <w:pPr>
          <w:pStyle w:val="Footer"/>
          <w:pBdr>
            <w:top w:val="single" w:sz="12" w:space="4" w:color="44546A" w:themeColor="text2"/>
          </w:pBdr>
          <w:ind w:left="-851" w:right="-738"/>
          <w:jc w:val="center"/>
          <w:rPr>
            <w:sz w:val="20"/>
            <w:szCs w:val="20"/>
          </w:rPr>
        </w:pPr>
      </w:p>
      <w:p w14:paraId="2C4B3329" w14:textId="6559B053" w:rsidR="00DC76A8" w:rsidRPr="00076428" w:rsidRDefault="00076428" w:rsidP="00076428">
        <w:pPr>
          <w:pStyle w:val="Footer"/>
          <w:pBdr>
            <w:top w:val="single" w:sz="12" w:space="4" w:color="44546A" w:themeColor="text2"/>
          </w:pBdr>
          <w:ind w:left="-851" w:right="-738"/>
          <w:jc w:val="center"/>
          <w:rPr>
            <w:sz w:val="20"/>
            <w:szCs w:val="20"/>
          </w:rPr>
        </w:pPr>
        <w:r w:rsidRPr="00076428">
          <w:rPr>
            <w:sz w:val="20"/>
            <w:szCs w:val="20"/>
          </w:rPr>
          <w:fldChar w:fldCharType="begin"/>
        </w:r>
        <w:r w:rsidRPr="00076428">
          <w:rPr>
            <w:sz w:val="20"/>
            <w:szCs w:val="20"/>
          </w:rPr>
          <w:instrText xml:space="preserve"> PAGE   \* MERGEFORMAT </w:instrText>
        </w:r>
        <w:r w:rsidRPr="00076428">
          <w:rPr>
            <w:sz w:val="20"/>
            <w:szCs w:val="20"/>
          </w:rPr>
          <w:fldChar w:fldCharType="separate"/>
        </w:r>
        <w:r w:rsidR="00FB28B6">
          <w:rPr>
            <w:noProof/>
            <w:sz w:val="20"/>
            <w:szCs w:val="20"/>
          </w:rPr>
          <w:t>1</w:t>
        </w:r>
        <w:r w:rsidRPr="00076428">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20332176"/>
      <w:docPartObj>
        <w:docPartGallery w:val="Page Numbers (Bottom of Page)"/>
        <w:docPartUnique/>
      </w:docPartObj>
    </w:sdtPr>
    <w:sdtEndPr>
      <w:rPr>
        <w:noProof/>
      </w:rPr>
    </w:sdtEndPr>
    <w:sdtContent>
      <w:p w14:paraId="7C344522" w14:textId="77777777" w:rsidR="00076428" w:rsidRPr="00076428" w:rsidRDefault="00076428" w:rsidP="00076428">
        <w:pPr>
          <w:pStyle w:val="Footer"/>
          <w:pBdr>
            <w:top w:val="single" w:sz="12" w:space="4" w:color="44546A" w:themeColor="text2"/>
          </w:pBdr>
          <w:ind w:left="-851" w:right="-738"/>
          <w:jc w:val="center"/>
          <w:rPr>
            <w:color w:val="7F7F7F" w:themeColor="text1" w:themeTint="80"/>
            <w:sz w:val="20"/>
            <w:szCs w:val="20"/>
          </w:rPr>
        </w:pPr>
        <w:r w:rsidRPr="00076428">
          <w:rPr>
            <w:color w:val="7F7F7F" w:themeColor="text1" w:themeTint="80"/>
            <w:sz w:val="20"/>
            <w:szCs w:val="20"/>
          </w:rPr>
          <w:t>Should you receive or otherwise come into possession of this document, in error or you are not intended to be the recipient, the Commission requires you to destroy it and to inform the originator, or ictservicedesk@equalityhumanrights.com immediately so we can take appropriate action.</w:t>
        </w:r>
      </w:p>
      <w:p w14:paraId="7C4D33E4" w14:textId="77777777" w:rsidR="00076428" w:rsidRPr="00076428" w:rsidRDefault="00076428" w:rsidP="00076428">
        <w:pPr>
          <w:pStyle w:val="Footer"/>
          <w:pBdr>
            <w:top w:val="single" w:sz="12" w:space="4" w:color="44546A" w:themeColor="text2"/>
          </w:pBdr>
          <w:ind w:left="-851" w:right="-738"/>
          <w:jc w:val="center"/>
          <w:rPr>
            <w:sz w:val="20"/>
            <w:szCs w:val="20"/>
          </w:rPr>
        </w:pPr>
      </w:p>
      <w:p w14:paraId="38CCAC7D" w14:textId="77777777" w:rsidR="00076428" w:rsidRPr="00076428" w:rsidRDefault="00076428" w:rsidP="00076428">
        <w:pPr>
          <w:pStyle w:val="Footer"/>
          <w:pBdr>
            <w:top w:val="single" w:sz="12" w:space="4" w:color="44546A" w:themeColor="text2"/>
          </w:pBdr>
          <w:ind w:left="-851" w:right="-738"/>
          <w:jc w:val="center"/>
          <w:rPr>
            <w:noProof/>
            <w:sz w:val="20"/>
            <w:szCs w:val="20"/>
          </w:rPr>
        </w:pPr>
        <w:r w:rsidRPr="00076428">
          <w:rPr>
            <w:sz w:val="20"/>
            <w:szCs w:val="20"/>
          </w:rPr>
          <w:fldChar w:fldCharType="begin"/>
        </w:r>
        <w:r w:rsidRPr="00076428">
          <w:rPr>
            <w:sz w:val="20"/>
            <w:szCs w:val="20"/>
          </w:rPr>
          <w:instrText xml:space="preserve"> PAGE   \* MERGEFORMAT </w:instrText>
        </w:r>
        <w:r w:rsidRPr="00076428">
          <w:rPr>
            <w:sz w:val="20"/>
            <w:szCs w:val="20"/>
          </w:rPr>
          <w:fldChar w:fldCharType="separate"/>
        </w:r>
        <w:r>
          <w:rPr>
            <w:sz w:val="20"/>
            <w:szCs w:val="20"/>
          </w:rPr>
          <w:t>6</w:t>
        </w:r>
        <w:r w:rsidRPr="00076428">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47107410"/>
      <w:docPartObj>
        <w:docPartGallery w:val="Page Numbers (Bottom of Page)"/>
        <w:docPartUnique/>
      </w:docPartObj>
    </w:sdtPr>
    <w:sdtEndPr>
      <w:rPr>
        <w:noProof/>
      </w:rPr>
    </w:sdtEndPr>
    <w:sdtContent>
      <w:p w14:paraId="681C26DA" w14:textId="77777777" w:rsidR="00076428" w:rsidRPr="00076428" w:rsidRDefault="00076428" w:rsidP="00076428">
        <w:pPr>
          <w:pStyle w:val="Footer"/>
          <w:pBdr>
            <w:top w:val="single" w:sz="12" w:space="4" w:color="44546A" w:themeColor="text2"/>
          </w:pBdr>
          <w:ind w:left="-851" w:right="-738"/>
          <w:jc w:val="center"/>
          <w:rPr>
            <w:color w:val="7F7F7F" w:themeColor="text1" w:themeTint="80"/>
            <w:sz w:val="20"/>
            <w:szCs w:val="20"/>
          </w:rPr>
        </w:pPr>
        <w:r w:rsidRPr="00076428">
          <w:rPr>
            <w:color w:val="7F7F7F" w:themeColor="text1" w:themeTint="80"/>
            <w:sz w:val="20"/>
            <w:szCs w:val="20"/>
          </w:rPr>
          <w:t>Should you receive or otherwise come into possession of this document, in error or you are not intended to be the recipient, the Commission requires you to destroy it and to inform the originator, or ictservicedesk@equalityhumanrights.com immediately so we can take appropriate action.</w:t>
        </w:r>
      </w:p>
      <w:p w14:paraId="1B0B6253" w14:textId="77777777" w:rsidR="00076428" w:rsidRPr="00076428" w:rsidRDefault="00076428" w:rsidP="00076428">
        <w:pPr>
          <w:pStyle w:val="Footer"/>
          <w:pBdr>
            <w:top w:val="single" w:sz="12" w:space="4" w:color="44546A" w:themeColor="text2"/>
          </w:pBdr>
          <w:ind w:left="-851" w:right="-738"/>
          <w:jc w:val="center"/>
          <w:rPr>
            <w:sz w:val="20"/>
            <w:szCs w:val="20"/>
          </w:rPr>
        </w:pPr>
      </w:p>
      <w:p w14:paraId="1EC7B790" w14:textId="5BE05036" w:rsidR="00076428" w:rsidRPr="00076428" w:rsidRDefault="00076428" w:rsidP="00076428">
        <w:pPr>
          <w:pStyle w:val="Footer"/>
          <w:pBdr>
            <w:top w:val="single" w:sz="12" w:space="4" w:color="44546A" w:themeColor="text2"/>
          </w:pBdr>
          <w:ind w:left="-851" w:right="-738"/>
          <w:jc w:val="center"/>
          <w:rPr>
            <w:noProof/>
            <w:sz w:val="20"/>
            <w:szCs w:val="20"/>
          </w:rPr>
        </w:pPr>
        <w:r w:rsidRPr="00076428">
          <w:rPr>
            <w:sz w:val="20"/>
            <w:szCs w:val="20"/>
          </w:rPr>
          <w:fldChar w:fldCharType="begin"/>
        </w:r>
        <w:r w:rsidRPr="00076428">
          <w:rPr>
            <w:sz w:val="20"/>
            <w:szCs w:val="20"/>
          </w:rPr>
          <w:instrText xml:space="preserve"> PAGE   \* MERGEFORMAT </w:instrText>
        </w:r>
        <w:r w:rsidRPr="00076428">
          <w:rPr>
            <w:sz w:val="20"/>
            <w:szCs w:val="20"/>
          </w:rPr>
          <w:fldChar w:fldCharType="separate"/>
        </w:r>
        <w:r w:rsidR="00FB28B6">
          <w:rPr>
            <w:noProof/>
            <w:sz w:val="20"/>
            <w:szCs w:val="20"/>
          </w:rPr>
          <w:t>2</w:t>
        </w:r>
        <w:r w:rsidRPr="0007642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538A" w14:textId="77777777" w:rsidR="00AD78EB" w:rsidRDefault="00AD78EB" w:rsidP="008B2A1A">
      <w:pPr>
        <w:spacing w:after="0" w:line="240" w:lineRule="auto"/>
      </w:pPr>
      <w:r>
        <w:separator/>
      </w:r>
    </w:p>
  </w:footnote>
  <w:footnote w:type="continuationSeparator" w:id="0">
    <w:p w14:paraId="20960100" w14:textId="77777777" w:rsidR="00AD78EB" w:rsidRDefault="00AD78EB" w:rsidP="008B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ECE7" w14:textId="77777777" w:rsidR="00DC76A8" w:rsidRDefault="00DC76A8" w:rsidP="00117D95">
    <w:pPr>
      <w:pStyle w:val="Header"/>
      <w:jc w:val="right"/>
      <w:rPr>
        <w:noProof/>
        <w:lang w:eastAsia="en-GB"/>
      </w:rPr>
    </w:pPr>
    <w:r>
      <w:rPr>
        <w:noProof/>
        <w:lang w:eastAsia="en-GB"/>
      </w:rPr>
      <w:drawing>
        <wp:inline distT="0" distB="0" distL="0" distR="0" wp14:anchorId="48C75752" wp14:editId="226DC141">
          <wp:extent cx="2624392" cy="673769"/>
          <wp:effectExtent l="0" t="0" r="5080" b="0"/>
          <wp:docPr id="1" name="Picture 1" descr="Equality and Human Rights Commission logo in Dark Teal colour."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392" cy="673769"/>
                  </a:xfrm>
                  <a:prstGeom prst="rect">
                    <a:avLst/>
                  </a:prstGeom>
                </pic:spPr>
              </pic:pic>
            </a:graphicData>
          </a:graphic>
        </wp:inline>
      </w:drawing>
    </w:r>
  </w:p>
  <w:p w14:paraId="2EFB1B68" w14:textId="77777777" w:rsidR="00DC76A8" w:rsidRDefault="00DC7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30A4" w14:textId="77777777" w:rsidR="00DC76A8" w:rsidRDefault="00DC7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523"/>
    <w:multiLevelType w:val="hybridMultilevel"/>
    <w:tmpl w:val="2D383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AA4875"/>
    <w:multiLevelType w:val="hybridMultilevel"/>
    <w:tmpl w:val="015C841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86E0AC4"/>
    <w:multiLevelType w:val="hybridMultilevel"/>
    <w:tmpl w:val="74742A42"/>
    <w:lvl w:ilvl="0" w:tplc="F65CA8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8D27E60"/>
    <w:multiLevelType w:val="hybridMultilevel"/>
    <w:tmpl w:val="D7A8EE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767C1"/>
    <w:multiLevelType w:val="hybridMultilevel"/>
    <w:tmpl w:val="484A97D6"/>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B5F5A1F"/>
    <w:multiLevelType w:val="hybridMultilevel"/>
    <w:tmpl w:val="CD9208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878AC"/>
    <w:multiLevelType w:val="hybridMultilevel"/>
    <w:tmpl w:val="D452CC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D44B3"/>
    <w:multiLevelType w:val="hybridMultilevel"/>
    <w:tmpl w:val="6EBEECE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23C143A"/>
    <w:multiLevelType w:val="hybridMultilevel"/>
    <w:tmpl w:val="AEEC1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54D48"/>
    <w:multiLevelType w:val="hybridMultilevel"/>
    <w:tmpl w:val="67EE6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3811E2"/>
    <w:multiLevelType w:val="hybridMultilevel"/>
    <w:tmpl w:val="AAE6AAD6"/>
    <w:lvl w:ilvl="0" w:tplc="2B3603F2">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15:restartNumberingAfterBreak="0">
    <w:nsid w:val="2A1513B9"/>
    <w:multiLevelType w:val="hybridMultilevel"/>
    <w:tmpl w:val="A2C25A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634417"/>
    <w:multiLevelType w:val="hybridMultilevel"/>
    <w:tmpl w:val="C7D488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354CB"/>
    <w:multiLevelType w:val="hybridMultilevel"/>
    <w:tmpl w:val="A02E7E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B68F1"/>
    <w:multiLevelType w:val="hybridMultilevel"/>
    <w:tmpl w:val="7FAA2FEA"/>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7627B68"/>
    <w:multiLevelType w:val="hybridMultilevel"/>
    <w:tmpl w:val="428C4780"/>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B2126F9"/>
    <w:multiLevelType w:val="hybridMultilevel"/>
    <w:tmpl w:val="954E5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E30D99"/>
    <w:multiLevelType w:val="hybridMultilevel"/>
    <w:tmpl w:val="22624DF6"/>
    <w:lvl w:ilvl="0" w:tplc="29B20A0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BF66C58"/>
    <w:multiLevelType w:val="hybridMultilevel"/>
    <w:tmpl w:val="69DE0C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2A0654"/>
    <w:multiLevelType w:val="multilevel"/>
    <w:tmpl w:val="08FE78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607392"/>
    <w:multiLevelType w:val="hybridMultilevel"/>
    <w:tmpl w:val="E880272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A2F042C"/>
    <w:multiLevelType w:val="hybridMultilevel"/>
    <w:tmpl w:val="8EF82C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4D3543"/>
    <w:multiLevelType w:val="hybridMultilevel"/>
    <w:tmpl w:val="299CD258"/>
    <w:lvl w:ilvl="0" w:tplc="E9B2EDB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F3E0E4D"/>
    <w:multiLevelType w:val="hybridMultilevel"/>
    <w:tmpl w:val="DC82F8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094C42"/>
    <w:multiLevelType w:val="hybridMultilevel"/>
    <w:tmpl w:val="41B2BC34"/>
    <w:lvl w:ilvl="0" w:tplc="0074CDC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DC57A58"/>
    <w:multiLevelType w:val="hybridMultilevel"/>
    <w:tmpl w:val="2D383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0C86E8C"/>
    <w:multiLevelType w:val="hybridMultilevel"/>
    <w:tmpl w:val="752808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A6479D"/>
    <w:multiLevelType w:val="hybridMultilevel"/>
    <w:tmpl w:val="2D383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1A81CD2"/>
    <w:multiLevelType w:val="hybridMultilevel"/>
    <w:tmpl w:val="859E7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F1B1A"/>
    <w:multiLevelType w:val="hybridMultilevel"/>
    <w:tmpl w:val="C2164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35214F"/>
    <w:multiLevelType w:val="hybridMultilevel"/>
    <w:tmpl w:val="010687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3359B4"/>
    <w:multiLevelType w:val="hybridMultilevel"/>
    <w:tmpl w:val="205E3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F8566D"/>
    <w:multiLevelType w:val="multilevel"/>
    <w:tmpl w:val="91B8D9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83448811">
    <w:abstractNumId w:val="30"/>
  </w:num>
  <w:num w:numId="2" w16cid:durableId="1497574604">
    <w:abstractNumId w:val="19"/>
  </w:num>
  <w:num w:numId="3" w16cid:durableId="1479300799">
    <w:abstractNumId w:val="32"/>
  </w:num>
  <w:num w:numId="4" w16cid:durableId="733742116">
    <w:abstractNumId w:val="7"/>
  </w:num>
  <w:num w:numId="5" w16cid:durableId="1338002237">
    <w:abstractNumId w:val="22"/>
  </w:num>
  <w:num w:numId="6" w16cid:durableId="89130339">
    <w:abstractNumId w:val="21"/>
  </w:num>
  <w:num w:numId="7" w16cid:durableId="172451358">
    <w:abstractNumId w:val="12"/>
  </w:num>
  <w:num w:numId="8" w16cid:durableId="1692219838">
    <w:abstractNumId w:val="16"/>
  </w:num>
  <w:num w:numId="9" w16cid:durableId="10891582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4375168">
    <w:abstractNumId w:val="27"/>
  </w:num>
  <w:num w:numId="11" w16cid:durableId="960188062">
    <w:abstractNumId w:val="0"/>
  </w:num>
  <w:num w:numId="12" w16cid:durableId="719667863">
    <w:abstractNumId w:val="31"/>
  </w:num>
  <w:num w:numId="13" w16cid:durableId="483158147">
    <w:abstractNumId w:val="10"/>
  </w:num>
  <w:num w:numId="14" w16cid:durableId="419909558">
    <w:abstractNumId w:val="14"/>
  </w:num>
  <w:num w:numId="15" w16cid:durableId="200896255">
    <w:abstractNumId w:val="6"/>
  </w:num>
  <w:num w:numId="16" w16cid:durableId="99300733">
    <w:abstractNumId w:val="15"/>
  </w:num>
  <w:num w:numId="17" w16cid:durableId="1736273693">
    <w:abstractNumId w:val="26"/>
  </w:num>
  <w:num w:numId="18" w16cid:durableId="120076548">
    <w:abstractNumId w:val="20"/>
  </w:num>
  <w:num w:numId="19" w16cid:durableId="208155346">
    <w:abstractNumId w:val="5"/>
  </w:num>
  <w:num w:numId="20" w16cid:durableId="24839219">
    <w:abstractNumId w:val="4"/>
  </w:num>
  <w:num w:numId="21" w16cid:durableId="458374588">
    <w:abstractNumId w:val="9"/>
  </w:num>
  <w:num w:numId="22" w16cid:durableId="1517497714">
    <w:abstractNumId w:val="2"/>
  </w:num>
  <w:num w:numId="23" w16cid:durableId="1927641978">
    <w:abstractNumId w:val="18"/>
  </w:num>
  <w:num w:numId="24" w16cid:durableId="1575049540">
    <w:abstractNumId w:val="13"/>
  </w:num>
  <w:num w:numId="25" w16cid:durableId="1977635100">
    <w:abstractNumId w:val="24"/>
  </w:num>
  <w:num w:numId="26" w16cid:durableId="372507609">
    <w:abstractNumId w:val="1"/>
  </w:num>
  <w:num w:numId="27" w16cid:durableId="1456827130">
    <w:abstractNumId w:val="17"/>
  </w:num>
  <w:num w:numId="28" w16cid:durableId="1994990201">
    <w:abstractNumId w:val="29"/>
  </w:num>
  <w:num w:numId="29" w16cid:durableId="791283799">
    <w:abstractNumId w:val="23"/>
  </w:num>
  <w:num w:numId="30" w16cid:durableId="990326440">
    <w:abstractNumId w:val="11"/>
  </w:num>
  <w:num w:numId="31" w16cid:durableId="493188161">
    <w:abstractNumId w:val="8"/>
  </w:num>
  <w:num w:numId="32" w16cid:durableId="692656616">
    <w:abstractNumId w:val="3"/>
  </w:num>
  <w:num w:numId="33" w16cid:durableId="872577657">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A1A"/>
    <w:rsid w:val="00001859"/>
    <w:rsid w:val="00003391"/>
    <w:rsid w:val="00006F30"/>
    <w:rsid w:val="00014E46"/>
    <w:rsid w:val="00015551"/>
    <w:rsid w:val="000179F5"/>
    <w:rsid w:val="00023488"/>
    <w:rsid w:val="000259F2"/>
    <w:rsid w:val="00033A55"/>
    <w:rsid w:val="00034199"/>
    <w:rsid w:val="00037223"/>
    <w:rsid w:val="00041104"/>
    <w:rsid w:val="00043580"/>
    <w:rsid w:val="000449AE"/>
    <w:rsid w:val="00044E61"/>
    <w:rsid w:val="00046EEB"/>
    <w:rsid w:val="000526A7"/>
    <w:rsid w:val="00055187"/>
    <w:rsid w:val="00055839"/>
    <w:rsid w:val="00055E73"/>
    <w:rsid w:val="0005656C"/>
    <w:rsid w:val="000612F9"/>
    <w:rsid w:val="00063165"/>
    <w:rsid w:val="00064024"/>
    <w:rsid w:val="000706F5"/>
    <w:rsid w:val="00071414"/>
    <w:rsid w:val="00071E61"/>
    <w:rsid w:val="00072064"/>
    <w:rsid w:val="00073B39"/>
    <w:rsid w:val="00076428"/>
    <w:rsid w:val="00076CB1"/>
    <w:rsid w:val="0008206D"/>
    <w:rsid w:val="0008237A"/>
    <w:rsid w:val="00082383"/>
    <w:rsid w:val="00090F11"/>
    <w:rsid w:val="000921ED"/>
    <w:rsid w:val="0009677C"/>
    <w:rsid w:val="00097666"/>
    <w:rsid w:val="000A00D8"/>
    <w:rsid w:val="000A6F8B"/>
    <w:rsid w:val="000B2604"/>
    <w:rsid w:val="000B660D"/>
    <w:rsid w:val="000C0C8C"/>
    <w:rsid w:val="000C17AB"/>
    <w:rsid w:val="000C25EB"/>
    <w:rsid w:val="000C28CF"/>
    <w:rsid w:val="000C38BB"/>
    <w:rsid w:val="000C7020"/>
    <w:rsid w:val="000C7344"/>
    <w:rsid w:val="000C7400"/>
    <w:rsid w:val="000D79B7"/>
    <w:rsid w:val="000D7BCE"/>
    <w:rsid w:val="000E1FF7"/>
    <w:rsid w:val="000E40B2"/>
    <w:rsid w:val="000E4B88"/>
    <w:rsid w:val="000E6622"/>
    <w:rsid w:val="000E7C79"/>
    <w:rsid w:val="000F0B9B"/>
    <w:rsid w:val="000F0E8B"/>
    <w:rsid w:val="000F3C95"/>
    <w:rsid w:val="000F4FED"/>
    <w:rsid w:val="000F7E2C"/>
    <w:rsid w:val="00100FDC"/>
    <w:rsid w:val="00102714"/>
    <w:rsid w:val="001066D9"/>
    <w:rsid w:val="001101D5"/>
    <w:rsid w:val="0011299D"/>
    <w:rsid w:val="00114FBD"/>
    <w:rsid w:val="001153E5"/>
    <w:rsid w:val="001154DB"/>
    <w:rsid w:val="00115EF0"/>
    <w:rsid w:val="001168B1"/>
    <w:rsid w:val="00116E48"/>
    <w:rsid w:val="0011763B"/>
    <w:rsid w:val="00117D95"/>
    <w:rsid w:val="00121606"/>
    <w:rsid w:val="00122FA6"/>
    <w:rsid w:val="0012550E"/>
    <w:rsid w:val="00130B63"/>
    <w:rsid w:val="001326EB"/>
    <w:rsid w:val="00132CBC"/>
    <w:rsid w:val="00134C51"/>
    <w:rsid w:val="00134F7D"/>
    <w:rsid w:val="001368D6"/>
    <w:rsid w:val="00140AC1"/>
    <w:rsid w:val="00141989"/>
    <w:rsid w:val="00143904"/>
    <w:rsid w:val="00144516"/>
    <w:rsid w:val="00160A2D"/>
    <w:rsid w:val="001613CC"/>
    <w:rsid w:val="0016311C"/>
    <w:rsid w:val="0016720A"/>
    <w:rsid w:val="00180A1D"/>
    <w:rsid w:val="0018279C"/>
    <w:rsid w:val="00182AAF"/>
    <w:rsid w:val="00182CA2"/>
    <w:rsid w:val="00185628"/>
    <w:rsid w:val="0019250C"/>
    <w:rsid w:val="001975DA"/>
    <w:rsid w:val="001A225A"/>
    <w:rsid w:val="001A3327"/>
    <w:rsid w:val="001A3CB1"/>
    <w:rsid w:val="001A47A9"/>
    <w:rsid w:val="001A49A1"/>
    <w:rsid w:val="001A5B6E"/>
    <w:rsid w:val="001B06B6"/>
    <w:rsid w:val="001B233D"/>
    <w:rsid w:val="001B2FA6"/>
    <w:rsid w:val="001B4250"/>
    <w:rsid w:val="001B6251"/>
    <w:rsid w:val="001B6B3D"/>
    <w:rsid w:val="001B7CC6"/>
    <w:rsid w:val="001C15D6"/>
    <w:rsid w:val="001C47AE"/>
    <w:rsid w:val="001C488C"/>
    <w:rsid w:val="001C5082"/>
    <w:rsid w:val="001C58AA"/>
    <w:rsid w:val="001C594E"/>
    <w:rsid w:val="001C7683"/>
    <w:rsid w:val="001C7CF3"/>
    <w:rsid w:val="001D1785"/>
    <w:rsid w:val="001D1E54"/>
    <w:rsid w:val="001D2550"/>
    <w:rsid w:val="001D54D4"/>
    <w:rsid w:val="001D6718"/>
    <w:rsid w:val="001E01EC"/>
    <w:rsid w:val="001E04DC"/>
    <w:rsid w:val="001E2380"/>
    <w:rsid w:val="001E2715"/>
    <w:rsid w:val="001E2B2B"/>
    <w:rsid w:val="001E2B9C"/>
    <w:rsid w:val="001E3328"/>
    <w:rsid w:val="001E390B"/>
    <w:rsid w:val="001E568D"/>
    <w:rsid w:val="001E5AC0"/>
    <w:rsid w:val="001E60B8"/>
    <w:rsid w:val="001F36D7"/>
    <w:rsid w:val="001F48AC"/>
    <w:rsid w:val="001F6C94"/>
    <w:rsid w:val="001F720B"/>
    <w:rsid w:val="00200C76"/>
    <w:rsid w:val="002039EA"/>
    <w:rsid w:val="0020419B"/>
    <w:rsid w:val="002054D7"/>
    <w:rsid w:val="00207729"/>
    <w:rsid w:val="0020796A"/>
    <w:rsid w:val="00207F51"/>
    <w:rsid w:val="00210AA2"/>
    <w:rsid w:val="002135CA"/>
    <w:rsid w:val="00215208"/>
    <w:rsid w:val="002257E8"/>
    <w:rsid w:val="00232092"/>
    <w:rsid w:val="002346D9"/>
    <w:rsid w:val="0023729E"/>
    <w:rsid w:val="00240748"/>
    <w:rsid w:val="0024198E"/>
    <w:rsid w:val="0024394F"/>
    <w:rsid w:val="002442C1"/>
    <w:rsid w:val="00250555"/>
    <w:rsid w:val="00250674"/>
    <w:rsid w:val="00251BBE"/>
    <w:rsid w:val="00252A9F"/>
    <w:rsid w:val="00253720"/>
    <w:rsid w:val="002537CE"/>
    <w:rsid w:val="00256565"/>
    <w:rsid w:val="00257C48"/>
    <w:rsid w:val="00257FE4"/>
    <w:rsid w:val="00261EDA"/>
    <w:rsid w:val="00262441"/>
    <w:rsid w:val="00270E18"/>
    <w:rsid w:val="00270EBC"/>
    <w:rsid w:val="00271FB4"/>
    <w:rsid w:val="00272997"/>
    <w:rsid w:val="00274E04"/>
    <w:rsid w:val="0027572B"/>
    <w:rsid w:val="00275EB7"/>
    <w:rsid w:val="00276E54"/>
    <w:rsid w:val="0028623E"/>
    <w:rsid w:val="00287F22"/>
    <w:rsid w:val="00290AF7"/>
    <w:rsid w:val="0029147A"/>
    <w:rsid w:val="002915E4"/>
    <w:rsid w:val="00292115"/>
    <w:rsid w:val="00295E5A"/>
    <w:rsid w:val="002A09D1"/>
    <w:rsid w:val="002A14BA"/>
    <w:rsid w:val="002A2004"/>
    <w:rsid w:val="002A3B03"/>
    <w:rsid w:val="002A681C"/>
    <w:rsid w:val="002B0EF3"/>
    <w:rsid w:val="002B1877"/>
    <w:rsid w:val="002B42CB"/>
    <w:rsid w:val="002B4C45"/>
    <w:rsid w:val="002B5F99"/>
    <w:rsid w:val="002B72FE"/>
    <w:rsid w:val="002C64B8"/>
    <w:rsid w:val="002C64BF"/>
    <w:rsid w:val="002C77B8"/>
    <w:rsid w:val="002D29C6"/>
    <w:rsid w:val="002D42ED"/>
    <w:rsid w:val="002E1B8A"/>
    <w:rsid w:val="002E25F3"/>
    <w:rsid w:val="002E4278"/>
    <w:rsid w:val="002E4B4D"/>
    <w:rsid w:val="002E59EE"/>
    <w:rsid w:val="002F0D9D"/>
    <w:rsid w:val="002F20A2"/>
    <w:rsid w:val="002F218E"/>
    <w:rsid w:val="002F2761"/>
    <w:rsid w:val="002F61FD"/>
    <w:rsid w:val="002F7C69"/>
    <w:rsid w:val="003009A3"/>
    <w:rsid w:val="003019FE"/>
    <w:rsid w:val="00303A1B"/>
    <w:rsid w:val="003049DE"/>
    <w:rsid w:val="00304F05"/>
    <w:rsid w:val="0030521E"/>
    <w:rsid w:val="00305C0F"/>
    <w:rsid w:val="00307266"/>
    <w:rsid w:val="0030777E"/>
    <w:rsid w:val="003106BF"/>
    <w:rsid w:val="003112F8"/>
    <w:rsid w:val="00315382"/>
    <w:rsid w:val="003166D0"/>
    <w:rsid w:val="00316706"/>
    <w:rsid w:val="00317E6F"/>
    <w:rsid w:val="00320738"/>
    <w:rsid w:val="0032273F"/>
    <w:rsid w:val="00322828"/>
    <w:rsid w:val="0032297B"/>
    <w:rsid w:val="00324A95"/>
    <w:rsid w:val="00324D8C"/>
    <w:rsid w:val="003261FC"/>
    <w:rsid w:val="0032791A"/>
    <w:rsid w:val="00331052"/>
    <w:rsid w:val="00331A3C"/>
    <w:rsid w:val="003348EE"/>
    <w:rsid w:val="00334C6D"/>
    <w:rsid w:val="00335851"/>
    <w:rsid w:val="00341006"/>
    <w:rsid w:val="0034513D"/>
    <w:rsid w:val="00352373"/>
    <w:rsid w:val="00354ABA"/>
    <w:rsid w:val="00354FC0"/>
    <w:rsid w:val="00355BCE"/>
    <w:rsid w:val="00356DA1"/>
    <w:rsid w:val="00357865"/>
    <w:rsid w:val="00357D9D"/>
    <w:rsid w:val="003647C0"/>
    <w:rsid w:val="00367D13"/>
    <w:rsid w:val="00367E59"/>
    <w:rsid w:val="00367FBF"/>
    <w:rsid w:val="0037107F"/>
    <w:rsid w:val="00375414"/>
    <w:rsid w:val="0037753D"/>
    <w:rsid w:val="00380B68"/>
    <w:rsid w:val="00380D00"/>
    <w:rsid w:val="00382595"/>
    <w:rsid w:val="00382CC9"/>
    <w:rsid w:val="00384C6C"/>
    <w:rsid w:val="0038650F"/>
    <w:rsid w:val="003867B7"/>
    <w:rsid w:val="003925C1"/>
    <w:rsid w:val="00393EE0"/>
    <w:rsid w:val="003A0CB5"/>
    <w:rsid w:val="003A160B"/>
    <w:rsid w:val="003A2013"/>
    <w:rsid w:val="003A259C"/>
    <w:rsid w:val="003A6060"/>
    <w:rsid w:val="003B073E"/>
    <w:rsid w:val="003B186F"/>
    <w:rsid w:val="003B2F43"/>
    <w:rsid w:val="003B6801"/>
    <w:rsid w:val="003B69F9"/>
    <w:rsid w:val="003B6BF9"/>
    <w:rsid w:val="003C4A10"/>
    <w:rsid w:val="003C55FD"/>
    <w:rsid w:val="003C643B"/>
    <w:rsid w:val="003C6F9D"/>
    <w:rsid w:val="003C7B24"/>
    <w:rsid w:val="003D0681"/>
    <w:rsid w:val="003D2102"/>
    <w:rsid w:val="003D2A4F"/>
    <w:rsid w:val="003D528F"/>
    <w:rsid w:val="003D73E5"/>
    <w:rsid w:val="003E4DE2"/>
    <w:rsid w:val="003E5627"/>
    <w:rsid w:val="003E6ABF"/>
    <w:rsid w:val="003E797D"/>
    <w:rsid w:val="003F0E89"/>
    <w:rsid w:val="003F0F4E"/>
    <w:rsid w:val="003F1E2D"/>
    <w:rsid w:val="003F3F28"/>
    <w:rsid w:val="004000A3"/>
    <w:rsid w:val="0040132E"/>
    <w:rsid w:val="004023EE"/>
    <w:rsid w:val="00402712"/>
    <w:rsid w:val="004029F2"/>
    <w:rsid w:val="004103EA"/>
    <w:rsid w:val="004152B4"/>
    <w:rsid w:val="00417B27"/>
    <w:rsid w:val="00420439"/>
    <w:rsid w:val="004303C9"/>
    <w:rsid w:val="004309D8"/>
    <w:rsid w:val="004314AB"/>
    <w:rsid w:val="004322D6"/>
    <w:rsid w:val="004331AC"/>
    <w:rsid w:val="00434AFB"/>
    <w:rsid w:val="00437B2F"/>
    <w:rsid w:val="00440E20"/>
    <w:rsid w:val="0044190A"/>
    <w:rsid w:val="00443723"/>
    <w:rsid w:val="0044477C"/>
    <w:rsid w:val="00444A2D"/>
    <w:rsid w:val="00445EF0"/>
    <w:rsid w:val="004469E1"/>
    <w:rsid w:val="00453236"/>
    <w:rsid w:val="004561DB"/>
    <w:rsid w:val="00456468"/>
    <w:rsid w:val="004603C8"/>
    <w:rsid w:val="00462571"/>
    <w:rsid w:val="0046308F"/>
    <w:rsid w:val="00464F02"/>
    <w:rsid w:val="00466313"/>
    <w:rsid w:val="004672AC"/>
    <w:rsid w:val="00471987"/>
    <w:rsid w:val="00471992"/>
    <w:rsid w:val="00473381"/>
    <w:rsid w:val="004765A7"/>
    <w:rsid w:val="004776E3"/>
    <w:rsid w:val="004850CC"/>
    <w:rsid w:val="004863C5"/>
    <w:rsid w:val="00490AE9"/>
    <w:rsid w:val="004918B7"/>
    <w:rsid w:val="004927ED"/>
    <w:rsid w:val="004928A4"/>
    <w:rsid w:val="004932A4"/>
    <w:rsid w:val="00495308"/>
    <w:rsid w:val="004960D8"/>
    <w:rsid w:val="00496214"/>
    <w:rsid w:val="004A0581"/>
    <w:rsid w:val="004A0A5E"/>
    <w:rsid w:val="004A0F5D"/>
    <w:rsid w:val="004A28FA"/>
    <w:rsid w:val="004A4309"/>
    <w:rsid w:val="004A4582"/>
    <w:rsid w:val="004A5D99"/>
    <w:rsid w:val="004A62FD"/>
    <w:rsid w:val="004B03B9"/>
    <w:rsid w:val="004B0B78"/>
    <w:rsid w:val="004B3005"/>
    <w:rsid w:val="004B3FF6"/>
    <w:rsid w:val="004B539B"/>
    <w:rsid w:val="004B68DA"/>
    <w:rsid w:val="004B7126"/>
    <w:rsid w:val="004B763E"/>
    <w:rsid w:val="004C088D"/>
    <w:rsid w:val="004C272B"/>
    <w:rsid w:val="004C308E"/>
    <w:rsid w:val="004C40AC"/>
    <w:rsid w:val="004D2D01"/>
    <w:rsid w:val="004D5DAD"/>
    <w:rsid w:val="004D61E8"/>
    <w:rsid w:val="004D6947"/>
    <w:rsid w:val="004E3304"/>
    <w:rsid w:val="004E6788"/>
    <w:rsid w:val="004E7F37"/>
    <w:rsid w:val="004F063B"/>
    <w:rsid w:val="004F0967"/>
    <w:rsid w:val="004F24FB"/>
    <w:rsid w:val="004F2CC3"/>
    <w:rsid w:val="004F4E96"/>
    <w:rsid w:val="004F6509"/>
    <w:rsid w:val="0050327E"/>
    <w:rsid w:val="0050379B"/>
    <w:rsid w:val="00503905"/>
    <w:rsid w:val="005063DC"/>
    <w:rsid w:val="00510673"/>
    <w:rsid w:val="005156E7"/>
    <w:rsid w:val="005156EC"/>
    <w:rsid w:val="00515FCD"/>
    <w:rsid w:val="005226BF"/>
    <w:rsid w:val="00522876"/>
    <w:rsid w:val="00524BBF"/>
    <w:rsid w:val="005250CA"/>
    <w:rsid w:val="005259F0"/>
    <w:rsid w:val="00526152"/>
    <w:rsid w:val="00527107"/>
    <w:rsid w:val="00527D06"/>
    <w:rsid w:val="0053013E"/>
    <w:rsid w:val="00530DE6"/>
    <w:rsid w:val="00531BE3"/>
    <w:rsid w:val="00533CBF"/>
    <w:rsid w:val="00535C1D"/>
    <w:rsid w:val="00536574"/>
    <w:rsid w:val="0054196F"/>
    <w:rsid w:val="0054243F"/>
    <w:rsid w:val="00544539"/>
    <w:rsid w:val="00544E50"/>
    <w:rsid w:val="00551978"/>
    <w:rsid w:val="005635B6"/>
    <w:rsid w:val="00563A56"/>
    <w:rsid w:val="00564D99"/>
    <w:rsid w:val="0056728A"/>
    <w:rsid w:val="005703D5"/>
    <w:rsid w:val="00570E8E"/>
    <w:rsid w:val="00571E92"/>
    <w:rsid w:val="00575371"/>
    <w:rsid w:val="00577949"/>
    <w:rsid w:val="00581115"/>
    <w:rsid w:val="00581695"/>
    <w:rsid w:val="005821B2"/>
    <w:rsid w:val="0058262F"/>
    <w:rsid w:val="0058264F"/>
    <w:rsid w:val="00582ABE"/>
    <w:rsid w:val="0058597C"/>
    <w:rsid w:val="00591819"/>
    <w:rsid w:val="00592E78"/>
    <w:rsid w:val="00594439"/>
    <w:rsid w:val="005954C4"/>
    <w:rsid w:val="005955E6"/>
    <w:rsid w:val="00596924"/>
    <w:rsid w:val="0059755D"/>
    <w:rsid w:val="005A10C2"/>
    <w:rsid w:val="005A11DD"/>
    <w:rsid w:val="005A1AB0"/>
    <w:rsid w:val="005A2149"/>
    <w:rsid w:val="005A3CA1"/>
    <w:rsid w:val="005A4E23"/>
    <w:rsid w:val="005B05D2"/>
    <w:rsid w:val="005B1578"/>
    <w:rsid w:val="005B2785"/>
    <w:rsid w:val="005B2F6B"/>
    <w:rsid w:val="005B411E"/>
    <w:rsid w:val="005B4457"/>
    <w:rsid w:val="005B496A"/>
    <w:rsid w:val="005B4BFC"/>
    <w:rsid w:val="005B5BC8"/>
    <w:rsid w:val="005C30FD"/>
    <w:rsid w:val="005C4A13"/>
    <w:rsid w:val="005C528F"/>
    <w:rsid w:val="005C5A46"/>
    <w:rsid w:val="005C6107"/>
    <w:rsid w:val="005C7EB0"/>
    <w:rsid w:val="005D0069"/>
    <w:rsid w:val="005D0B7F"/>
    <w:rsid w:val="005D1BAC"/>
    <w:rsid w:val="005E0220"/>
    <w:rsid w:val="005E0A2D"/>
    <w:rsid w:val="005E6A41"/>
    <w:rsid w:val="005F1271"/>
    <w:rsid w:val="005F15B2"/>
    <w:rsid w:val="005F360A"/>
    <w:rsid w:val="005F3E15"/>
    <w:rsid w:val="005F460B"/>
    <w:rsid w:val="005F6FED"/>
    <w:rsid w:val="006012CC"/>
    <w:rsid w:val="00601A28"/>
    <w:rsid w:val="00603BEF"/>
    <w:rsid w:val="00603C77"/>
    <w:rsid w:val="00604928"/>
    <w:rsid w:val="00610D38"/>
    <w:rsid w:val="006168FB"/>
    <w:rsid w:val="006227D4"/>
    <w:rsid w:val="00622C40"/>
    <w:rsid w:val="006262EB"/>
    <w:rsid w:val="00631239"/>
    <w:rsid w:val="0063138D"/>
    <w:rsid w:val="00633C3B"/>
    <w:rsid w:val="006414F4"/>
    <w:rsid w:val="006456A8"/>
    <w:rsid w:val="006472FD"/>
    <w:rsid w:val="00650711"/>
    <w:rsid w:val="00654173"/>
    <w:rsid w:val="00654917"/>
    <w:rsid w:val="006550D4"/>
    <w:rsid w:val="006558EB"/>
    <w:rsid w:val="00656D88"/>
    <w:rsid w:val="00657C82"/>
    <w:rsid w:val="00660A2B"/>
    <w:rsid w:val="0066218A"/>
    <w:rsid w:val="00662F63"/>
    <w:rsid w:val="00667275"/>
    <w:rsid w:val="00667B1B"/>
    <w:rsid w:val="006703B6"/>
    <w:rsid w:val="00670D6B"/>
    <w:rsid w:val="00674A37"/>
    <w:rsid w:val="00680473"/>
    <w:rsid w:val="00681695"/>
    <w:rsid w:val="0068256E"/>
    <w:rsid w:val="00683DC5"/>
    <w:rsid w:val="00684456"/>
    <w:rsid w:val="006850DB"/>
    <w:rsid w:val="00690193"/>
    <w:rsid w:val="00690A13"/>
    <w:rsid w:val="006A2FCC"/>
    <w:rsid w:val="006B01FA"/>
    <w:rsid w:val="006B064F"/>
    <w:rsid w:val="006B1336"/>
    <w:rsid w:val="006B1D23"/>
    <w:rsid w:val="006B2621"/>
    <w:rsid w:val="006B2694"/>
    <w:rsid w:val="006B39B4"/>
    <w:rsid w:val="006C1A16"/>
    <w:rsid w:val="006C53F3"/>
    <w:rsid w:val="006D0947"/>
    <w:rsid w:val="006D6DAC"/>
    <w:rsid w:val="006E1C65"/>
    <w:rsid w:val="006E5935"/>
    <w:rsid w:val="006F30D4"/>
    <w:rsid w:val="006F4165"/>
    <w:rsid w:val="006F5CED"/>
    <w:rsid w:val="006F6185"/>
    <w:rsid w:val="006F6932"/>
    <w:rsid w:val="006F71DE"/>
    <w:rsid w:val="00702709"/>
    <w:rsid w:val="00707DDF"/>
    <w:rsid w:val="00711966"/>
    <w:rsid w:val="00712022"/>
    <w:rsid w:val="00714C9F"/>
    <w:rsid w:val="00714D79"/>
    <w:rsid w:val="00721D8C"/>
    <w:rsid w:val="0072454F"/>
    <w:rsid w:val="007251E7"/>
    <w:rsid w:val="007260A2"/>
    <w:rsid w:val="00733B1F"/>
    <w:rsid w:val="0073740F"/>
    <w:rsid w:val="00740090"/>
    <w:rsid w:val="0074046F"/>
    <w:rsid w:val="00740608"/>
    <w:rsid w:val="00741D57"/>
    <w:rsid w:val="0074481B"/>
    <w:rsid w:val="007450D7"/>
    <w:rsid w:val="00746376"/>
    <w:rsid w:val="007477F2"/>
    <w:rsid w:val="00755863"/>
    <w:rsid w:val="0075587C"/>
    <w:rsid w:val="0075710F"/>
    <w:rsid w:val="00763487"/>
    <w:rsid w:val="00763828"/>
    <w:rsid w:val="00764ECC"/>
    <w:rsid w:val="00765D64"/>
    <w:rsid w:val="007718B2"/>
    <w:rsid w:val="0077390F"/>
    <w:rsid w:val="007739C7"/>
    <w:rsid w:val="00773C03"/>
    <w:rsid w:val="00774D45"/>
    <w:rsid w:val="0077794F"/>
    <w:rsid w:val="00781E7B"/>
    <w:rsid w:val="00782B90"/>
    <w:rsid w:val="007843FA"/>
    <w:rsid w:val="00786566"/>
    <w:rsid w:val="00786C33"/>
    <w:rsid w:val="00787E97"/>
    <w:rsid w:val="007924C9"/>
    <w:rsid w:val="00792D7E"/>
    <w:rsid w:val="00793491"/>
    <w:rsid w:val="007935DF"/>
    <w:rsid w:val="00797963"/>
    <w:rsid w:val="007A0DF6"/>
    <w:rsid w:val="007A3551"/>
    <w:rsid w:val="007A389D"/>
    <w:rsid w:val="007A3B1B"/>
    <w:rsid w:val="007A4F28"/>
    <w:rsid w:val="007A5730"/>
    <w:rsid w:val="007A5A12"/>
    <w:rsid w:val="007A7A70"/>
    <w:rsid w:val="007B1153"/>
    <w:rsid w:val="007B53F6"/>
    <w:rsid w:val="007B6645"/>
    <w:rsid w:val="007C08A0"/>
    <w:rsid w:val="007C12B1"/>
    <w:rsid w:val="007C1677"/>
    <w:rsid w:val="007D18A8"/>
    <w:rsid w:val="007D5D64"/>
    <w:rsid w:val="007D7194"/>
    <w:rsid w:val="007E4887"/>
    <w:rsid w:val="007E4CDF"/>
    <w:rsid w:val="007F0CD3"/>
    <w:rsid w:val="007F1A42"/>
    <w:rsid w:val="007F4812"/>
    <w:rsid w:val="007F4CBD"/>
    <w:rsid w:val="007F599A"/>
    <w:rsid w:val="007F7B0C"/>
    <w:rsid w:val="007F7C91"/>
    <w:rsid w:val="007F7D14"/>
    <w:rsid w:val="008003CC"/>
    <w:rsid w:val="008016BB"/>
    <w:rsid w:val="008020C7"/>
    <w:rsid w:val="0080409A"/>
    <w:rsid w:val="00804415"/>
    <w:rsid w:val="0081060B"/>
    <w:rsid w:val="0081064D"/>
    <w:rsid w:val="0081079E"/>
    <w:rsid w:val="00811B0B"/>
    <w:rsid w:val="00815112"/>
    <w:rsid w:val="00815BEF"/>
    <w:rsid w:val="00816C8E"/>
    <w:rsid w:val="0081756C"/>
    <w:rsid w:val="00817B42"/>
    <w:rsid w:val="00822715"/>
    <w:rsid w:val="00824741"/>
    <w:rsid w:val="00825F98"/>
    <w:rsid w:val="0083097F"/>
    <w:rsid w:val="00833915"/>
    <w:rsid w:val="0083394A"/>
    <w:rsid w:val="00834EE5"/>
    <w:rsid w:val="00835118"/>
    <w:rsid w:val="008361AB"/>
    <w:rsid w:val="008365C4"/>
    <w:rsid w:val="008365FC"/>
    <w:rsid w:val="008405BE"/>
    <w:rsid w:val="00840A66"/>
    <w:rsid w:val="00841BAE"/>
    <w:rsid w:val="00842C86"/>
    <w:rsid w:val="00847D7F"/>
    <w:rsid w:val="008523F4"/>
    <w:rsid w:val="00853BA6"/>
    <w:rsid w:val="00854DDA"/>
    <w:rsid w:val="00861E93"/>
    <w:rsid w:val="00862B46"/>
    <w:rsid w:val="00864023"/>
    <w:rsid w:val="008644A3"/>
    <w:rsid w:val="008647A3"/>
    <w:rsid w:val="008662FB"/>
    <w:rsid w:val="00874C4D"/>
    <w:rsid w:val="00877904"/>
    <w:rsid w:val="00897454"/>
    <w:rsid w:val="00897774"/>
    <w:rsid w:val="008A0C5D"/>
    <w:rsid w:val="008A2A47"/>
    <w:rsid w:val="008A398C"/>
    <w:rsid w:val="008A5E52"/>
    <w:rsid w:val="008B0B3C"/>
    <w:rsid w:val="008B2A1A"/>
    <w:rsid w:val="008B32A5"/>
    <w:rsid w:val="008B4A34"/>
    <w:rsid w:val="008B59CC"/>
    <w:rsid w:val="008C0F4C"/>
    <w:rsid w:val="008C2E90"/>
    <w:rsid w:val="008D243C"/>
    <w:rsid w:val="008D57DE"/>
    <w:rsid w:val="008D5F17"/>
    <w:rsid w:val="008D629E"/>
    <w:rsid w:val="008E0785"/>
    <w:rsid w:val="008E3697"/>
    <w:rsid w:val="008E42C0"/>
    <w:rsid w:val="008E4712"/>
    <w:rsid w:val="008E5239"/>
    <w:rsid w:val="008E6138"/>
    <w:rsid w:val="008E69DC"/>
    <w:rsid w:val="008F1BE9"/>
    <w:rsid w:val="008F1F44"/>
    <w:rsid w:val="008F1FE8"/>
    <w:rsid w:val="008F218E"/>
    <w:rsid w:val="008F64CD"/>
    <w:rsid w:val="008F7907"/>
    <w:rsid w:val="00900A4B"/>
    <w:rsid w:val="00906000"/>
    <w:rsid w:val="0091281E"/>
    <w:rsid w:val="00912ED2"/>
    <w:rsid w:val="00913332"/>
    <w:rsid w:val="009202FB"/>
    <w:rsid w:val="009218CE"/>
    <w:rsid w:val="009259EC"/>
    <w:rsid w:val="00925FD3"/>
    <w:rsid w:val="00927BEB"/>
    <w:rsid w:val="00931593"/>
    <w:rsid w:val="00931CC8"/>
    <w:rsid w:val="00933229"/>
    <w:rsid w:val="0093475F"/>
    <w:rsid w:val="00934F4E"/>
    <w:rsid w:val="0093597D"/>
    <w:rsid w:val="00936ECC"/>
    <w:rsid w:val="00943660"/>
    <w:rsid w:val="00943D86"/>
    <w:rsid w:val="00944CCB"/>
    <w:rsid w:val="00946B0A"/>
    <w:rsid w:val="00947D03"/>
    <w:rsid w:val="009512DE"/>
    <w:rsid w:val="00951BF3"/>
    <w:rsid w:val="00952CA2"/>
    <w:rsid w:val="009566DE"/>
    <w:rsid w:val="00956746"/>
    <w:rsid w:val="00956E5C"/>
    <w:rsid w:val="00957793"/>
    <w:rsid w:val="0096244C"/>
    <w:rsid w:val="009647AB"/>
    <w:rsid w:val="009647F8"/>
    <w:rsid w:val="00965044"/>
    <w:rsid w:val="009654E9"/>
    <w:rsid w:val="00966664"/>
    <w:rsid w:val="00967BA4"/>
    <w:rsid w:val="009704E8"/>
    <w:rsid w:val="00970ED5"/>
    <w:rsid w:val="0097187B"/>
    <w:rsid w:val="00972280"/>
    <w:rsid w:val="00974ADE"/>
    <w:rsid w:val="00974F56"/>
    <w:rsid w:val="00977B26"/>
    <w:rsid w:val="009801B5"/>
    <w:rsid w:val="00980F92"/>
    <w:rsid w:val="0098684F"/>
    <w:rsid w:val="00986C2B"/>
    <w:rsid w:val="00990DA1"/>
    <w:rsid w:val="00992274"/>
    <w:rsid w:val="00992DE1"/>
    <w:rsid w:val="00994746"/>
    <w:rsid w:val="00994768"/>
    <w:rsid w:val="00996DBD"/>
    <w:rsid w:val="009970CA"/>
    <w:rsid w:val="00997245"/>
    <w:rsid w:val="009A0694"/>
    <w:rsid w:val="009A0E2F"/>
    <w:rsid w:val="009B25A0"/>
    <w:rsid w:val="009B37CC"/>
    <w:rsid w:val="009B390B"/>
    <w:rsid w:val="009B4A35"/>
    <w:rsid w:val="009B4BDA"/>
    <w:rsid w:val="009B5CDE"/>
    <w:rsid w:val="009B6BC7"/>
    <w:rsid w:val="009B6D1E"/>
    <w:rsid w:val="009B6DD7"/>
    <w:rsid w:val="009C3166"/>
    <w:rsid w:val="009C3C79"/>
    <w:rsid w:val="009C52F3"/>
    <w:rsid w:val="009C6A47"/>
    <w:rsid w:val="009C7D80"/>
    <w:rsid w:val="009D0982"/>
    <w:rsid w:val="009D35D4"/>
    <w:rsid w:val="009D5FD2"/>
    <w:rsid w:val="009E0321"/>
    <w:rsid w:val="009E0394"/>
    <w:rsid w:val="009E205F"/>
    <w:rsid w:val="009E3850"/>
    <w:rsid w:val="009F2540"/>
    <w:rsid w:val="009F4327"/>
    <w:rsid w:val="009F552C"/>
    <w:rsid w:val="00A0396E"/>
    <w:rsid w:val="00A0652A"/>
    <w:rsid w:val="00A07007"/>
    <w:rsid w:val="00A10104"/>
    <w:rsid w:val="00A119FC"/>
    <w:rsid w:val="00A14E3D"/>
    <w:rsid w:val="00A160FF"/>
    <w:rsid w:val="00A16EB4"/>
    <w:rsid w:val="00A16FB2"/>
    <w:rsid w:val="00A176F3"/>
    <w:rsid w:val="00A21227"/>
    <w:rsid w:val="00A225DA"/>
    <w:rsid w:val="00A2402E"/>
    <w:rsid w:val="00A24DCB"/>
    <w:rsid w:val="00A32227"/>
    <w:rsid w:val="00A33B97"/>
    <w:rsid w:val="00A34079"/>
    <w:rsid w:val="00A34363"/>
    <w:rsid w:val="00A355CC"/>
    <w:rsid w:val="00A359CD"/>
    <w:rsid w:val="00A414BF"/>
    <w:rsid w:val="00A43485"/>
    <w:rsid w:val="00A43F9D"/>
    <w:rsid w:val="00A4486B"/>
    <w:rsid w:val="00A50059"/>
    <w:rsid w:val="00A5397A"/>
    <w:rsid w:val="00A54AB0"/>
    <w:rsid w:val="00A55156"/>
    <w:rsid w:val="00A576E1"/>
    <w:rsid w:val="00A61F64"/>
    <w:rsid w:val="00A627B1"/>
    <w:rsid w:val="00A70C29"/>
    <w:rsid w:val="00A71D5A"/>
    <w:rsid w:val="00A761C5"/>
    <w:rsid w:val="00A80F71"/>
    <w:rsid w:val="00A875A0"/>
    <w:rsid w:val="00A91538"/>
    <w:rsid w:val="00A924C8"/>
    <w:rsid w:val="00A959AC"/>
    <w:rsid w:val="00A973F8"/>
    <w:rsid w:val="00AA06C6"/>
    <w:rsid w:val="00AA0FA5"/>
    <w:rsid w:val="00AA5ECE"/>
    <w:rsid w:val="00AA7447"/>
    <w:rsid w:val="00AB0E1E"/>
    <w:rsid w:val="00AB242B"/>
    <w:rsid w:val="00AB4ADD"/>
    <w:rsid w:val="00AB7146"/>
    <w:rsid w:val="00AB7B6E"/>
    <w:rsid w:val="00AC0A95"/>
    <w:rsid w:val="00AC26B3"/>
    <w:rsid w:val="00AC35DD"/>
    <w:rsid w:val="00AC3BD0"/>
    <w:rsid w:val="00AC42F4"/>
    <w:rsid w:val="00AC5BE4"/>
    <w:rsid w:val="00AC5C2C"/>
    <w:rsid w:val="00AD0AB5"/>
    <w:rsid w:val="00AD12CA"/>
    <w:rsid w:val="00AD2F52"/>
    <w:rsid w:val="00AD59B2"/>
    <w:rsid w:val="00AD78EB"/>
    <w:rsid w:val="00AE0177"/>
    <w:rsid w:val="00AE233E"/>
    <w:rsid w:val="00AE3917"/>
    <w:rsid w:val="00AE3A72"/>
    <w:rsid w:val="00AE4FB1"/>
    <w:rsid w:val="00AE6689"/>
    <w:rsid w:val="00AF2721"/>
    <w:rsid w:val="00AF4C58"/>
    <w:rsid w:val="00AF4F30"/>
    <w:rsid w:val="00AF6479"/>
    <w:rsid w:val="00AF6A0A"/>
    <w:rsid w:val="00B018E7"/>
    <w:rsid w:val="00B020D7"/>
    <w:rsid w:val="00B041BF"/>
    <w:rsid w:val="00B0463E"/>
    <w:rsid w:val="00B050CE"/>
    <w:rsid w:val="00B05F97"/>
    <w:rsid w:val="00B11C5E"/>
    <w:rsid w:val="00B1258C"/>
    <w:rsid w:val="00B137CA"/>
    <w:rsid w:val="00B13B5D"/>
    <w:rsid w:val="00B1417B"/>
    <w:rsid w:val="00B1686A"/>
    <w:rsid w:val="00B173D0"/>
    <w:rsid w:val="00B21126"/>
    <w:rsid w:val="00B2160A"/>
    <w:rsid w:val="00B21644"/>
    <w:rsid w:val="00B23DF9"/>
    <w:rsid w:val="00B258B4"/>
    <w:rsid w:val="00B25B4D"/>
    <w:rsid w:val="00B27216"/>
    <w:rsid w:val="00B3541B"/>
    <w:rsid w:val="00B3660F"/>
    <w:rsid w:val="00B4093E"/>
    <w:rsid w:val="00B41377"/>
    <w:rsid w:val="00B41B6D"/>
    <w:rsid w:val="00B42782"/>
    <w:rsid w:val="00B43C8E"/>
    <w:rsid w:val="00B4499F"/>
    <w:rsid w:val="00B45040"/>
    <w:rsid w:val="00B45769"/>
    <w:rsid w:val="00B458C9"/>
    <w:rsid w:val="00B46117"/>
    <w:rsid w:val="00B46C6C"/>
    <w:rsid w:val="00B47C96"/>
    <w:rsid w:val="00B51BDE"/>
    <w:rsid w:val="00B52484"/>
    <w:rsid w:val="00B564A4"/>
    <w:rsid w:val="00B60BFB"/>
    <w:rsid w:val="00B60F2D"/>
    <w:rsid w:val="00B61842"/>
    <w:rsid w:val="00B6327F"/>
    <w:rsid w:val="00B63782"/>
    <w:rsid w:val="00B642E1"/>
    <w:rsid w:val="00B6453D"/>
    <w:rsid w:val="00B64F1A"/>
    <w:rsid w:val="00B6571D"/>
    <w:rsid w:val="00B67FFC"/>
    <w:rsid w:val="00B73CBF"/>
    <w:rsid w:val="00B76054"/>
    <w:rsid w:val="00B80F72"/>
    <w:rsid w:val="00B85240"/>
    <w:rsid w:val="00B85929"/>
    <w:rsid w:val="00B92150"/>
    <w:rsid w:val="00B94E89"/>
    <w:rsid w:val="00BA0C31"/>
    <w:rsid w:val="00BA1361"/>
    <w:rsid w:val="00BA3CD1"/>
    <w:rsid w:val="00BA4ECC"/>
    <w:rsid w:val="00BA6028"/>
    <w:rsid w:val="00BA6A1B"/>
    <w:rsid w:val="00BA6BDD"/>
    <w:rsid w:val="00BA7568"/>
    <w:rsid w:val="00BB05FB"/>
    <w:rsid w:val="00BB3500"/>
    <w:rsid w:val="00BB3FE5"/>
    <w:rsid w:val="00BB5C82"/>
    <w:rsid w:val="00BB6F50"/>
    <w:rsid w:val="00BB763D"/>
    <w:rsid w:val="00BC021E"/>
    <w:rsid w:val="00BC129D"/>
    <w:rsid w:val="00BC154D"/>
    <w:rsid w:val="00BC29BF"/>
    <w:rsid w:val="00BC336D"/>
    <w:rsid w:val="00BC46D8"/>
    <w:rsid w:val="00BC55A8"/>
    <w:rsid w:val="00BC62A4"/>
    <w:rsid w:val="00BD3307"/>
    <w:rsid w:val="00BD395E"/>
    <w:rsid w:val="00BD5D77"/>
    <w:rsid w:val="00BD5DA5"/>
    <w:rsid w:val="00BD67D1"/>
    <w:rsid w:val="00BD6E75"/>
    <w:rsid w:val="00BE07CD"/>
    <w:rsid w:val="00BE23F1"/>
    <w:rsid w:val="00BE3EE2"/>
    <w:rsid w:val="00BE6B2A"/>
    <w:rsid w:val="00BE7B66"/>
    <w:rsid w:val="00BF37C4"/>
    <w:rsid w:val="00BF38E1"/>
    <w:rsid w:val="00BF4D77"/>
    <w:rsid w:val="00BF5FA1"/>
    <w:rsid w:val="00C00BBA"/>
    <w:rsid w:val="00C02563"/>
    <w:rsid w:val="00C07291"/>
    <w:rsid w:val="00C10E93"/>
    <w:rsid w:val="00C11A24"/>
    <w:rsid w:val="00C1394E"/>
    <w:rsid w:val="00C16B12"/>
    <w:rsid w:val="00C16F12"/>
    <w:rsid w:val="00C17F97"/>
    <w:rsid w:val="00C20B65"/>
    <w:rsid w:val="00C230F7"/>
    <w:rsid w:val="00C239BD"/>
    <w:rsid w:val="00C24877"/>
    <w:rsid w:val="00C301AD"/>
    <w:rsid w:val="00C30E27"/>
    <w:rsid w:val="00C3675E"/>
    <w:rsid w:val="00C405BC"/>
    <w:rsid w:val="00C40D3B"/>
    <w:rsid w:val="00C4357D"/>
    <w:rsid w:val="00C47DB3"/>
    <w:rsid w:val="00C50896"/>
    <w:rsid w:val="00C52D43"/>
    <w:rsid w:val="00C567E1"/>
    <w:rsid w:val="00C573D4"/>
    <w:rsid w:val="00C63C11"/>
    <w:rsid w:val="00C700A5"/>
    <w:rsid w:val="00C7401C"/>
    <w:rsid w:val="00C74404"/>
    <w:rsid w:val="00C74B41"/>
    <w:rsid w:val="00C804CD"/>
    <w:rsid w:val="00C824FB"/>
    <w:rsid w:val="00C84E01"/>
    <w:rsid w:val="00C86026"/>
    <w:rsid w:val="00C91302"/>
    <w:rsid w:val="00C93657"/>
    <w:rsid w:val="00C95B3D"/>
    <w:rsid w:val="00CA1CDD"/>
    <w:rsid w:val="00CB3F8F"/>
    <w:rsid w:val="00CC009A"/>
    <w:rsid w:val="00CC24F3"/>
    <w:rsid w:val="00CC5BC5"/>
    <w:rsid w:val="00CC659B"/>
    <w:rsid w:val="00CD060E"/>
    <w:rsid w:val="00CD06A9"/>
    <w:rsid w:val="00CD3C09"/>
    <w:rsid w:val="00CD508B"/>
    <w:rsid w:val="00CD5742"/>
    <w:rsid w:val="00CD6D52"/>
    <w:rsid w:val="00CE0F2E"/>
    <w:rsid w:val="00CE3995"/>
    <w:rsid w:val="00CE6260"/>
    <w:rsid w:val="00CE7756"/>
    <w:rsid w:val="00CE79E0"/>
    <w:rsid w:val="00CF79BE"/>
    <w:rsid w:val="00D03688"/>
    <w:rsid w:val="00D041FB"/>
    <w:rsid w:val="00D04431"/>
    <w:rsid w:val="00D045AB"/>
    <w:rsid w:val="00D07F19"/>
    <w:rsid w:val="00D10EEF"/>
    <w:rsid w:val="00D110B1"/>
    <w:rsid w:val="00D13830"/>
    <w:rsid w:val="00D14504"/>
    <w:rsid w:val="00D1597E"/>
    <w:rsid w:val="00D1607E"/>
    <w:rsid w:val="00D20B05"/>
    <w:rsid w:val="00D22115"/>
    <w:rsid w:val="00D254D5"/>
    <w:rsid w:val="00D260B7"/>
    <w:rsid w:val="00D34A28"/>
    <w:rsid w:val="00D41DB5"/>
    <w:rsid w:val="00D44ED9"/>
    <w:rsid w:val="00D47701"/>
    <w:rsid w:val="00D52282"/>
    <w:rsid w:val="00D55CB7"/>
    <w:rsid w:val="00D6024E"/>
    <w:rsid w:val="00D61BAE"/>
    <w:rsid w:val="00D65A99"/>
    <w:rsid w:val="00D66584"/>
    <w:rsid w:val="00D67EAE"/>
    <w:rsid w:val="00D73AC1"/>
    <w:rsid w:val="00D74AF9"/>
    <w:rsid w:val="00D756E4"/>
    <w:rsid w:val="00D757B0"/>
    <w:rsid w:val="00D775F6"/>
    <w:rsid w:val="00D83711"/>
    <w:rsid w:val="00D8389F"/>
    <w:rsid w:val="00D83CBF"/>
    <w:rsid w:val="00D83CE0"/>
    <w:rsid w:val="00D86EC9"/>
    <w:rsid w:val="00D93009"/>
    <w:rsid w:val="00D93855"/>
    <w:rsid w:val="00D94AD2"/>
    <w:rsid w:val="00D967BA"/>
    <w:rsid w:val="00DA0954"/>
    <w:rsid w:val="00DA40E3"/>
    <w:rsid w:val="00DB01CB"/>
    <w:rsid w:val="00DB3137"/>
    <w:rsid w:val="00DB43B3"/>
    <w:rsid w:val="00DB4BB5"/>
    <w:rsid w:val="00DB5EBB"/>
    <w:rsid w:val="00DB7F19"/>
    <w:rsid w:val="00DC0897"/>
    <w:rsid w:val="00DC6246"/>
    <w:rsid w:val="00DC6A2F"/>
    <w:rsid w:val="00DC754A"/>
    <w:rsid w:val="00DC76A8"/>
    <w:rsid w:val="00DD15AB"/>
    <w:rsid w:val="00DD3787"/>
    <w:rsid w:val="00DD4363"/>
    <w:rsid w:val="00DD45A2"/>
    <w:rsid w:val="00DD5116"/>
    <w:rsid w:val="00DD5AA9"/>
    <w:rsid w:val="00DD6F8A"/>
    <w:rsid w:val="00DE117B"/>
    <w:rsid w:val="00DE4541"/>
    <w:rsid w:val="00DE4690"/>
    <w:rsid w:val="00DE5BA0"/>
    <w:rsid w:val="00DF0D7B"/>
    <w:rsid w:val="00DF1B2A"/>
    <w:rsid w:val="00DF1EBF"/>
    <w:rsid w:val="00DF1F6D"/>
    <w:rsid w:val="00DF2C0F"/>
    <w:rsid w:val="00DF32BD"/>
    <w:rsid w:val="00DF35A2"/>
    <w:rsid w:val="00DF4F73"/>
    <w:rsid w:val="00DF6EF7"/>
    <w:rsid w:val="00E027EC"/>
    <w:rsid w:val="00E03984"/>
    <w:rsid w:val="00E04B14"/>
    <w:rsid w:val="00E11407"/>
    <w:rsid w:val="00E1203F"/>
    <w:rsid w:val="00E13DE8"/>
    <w:rsid w:val="00E14F18"/>
    <w:rsid w:val="00E16AAC"/>
    <w:rsid w:val="00E1768E"/>
    <w:rsid w:val="00E1771F"/>
    <w:rsid w:val="00E177BE"/>
    <w:rsid w:val="00E178A4"/>
    <w:rsid w:val="00E22FCA"/>
    <w:rsid w:val="00E234C2"/>
    <w:rsid w:val="00E255E8"/>
    <w:rsid w:val="00E31CDD"/>
    <w:rsid w:val="00E325E2"/>
    <w:rsid w:val="00E34F62"/>
    <w:rsid w:val="00E35F52"/>
    <w:rsid w:val="00E363D0"/>
    <w:rsid w:val="00E37312"/>
    <w:rsid w:val="00E40A52"/>
    <w:rsid w:val="00E420EE"/>
    <w:rsid w:val="00E459C0"/>
    <w:rsid w:val="00E460F6"/>
    <w:rsid w:val="00E47B11"/>
    <w:rsid w:val="00E51691"/>
    <w:rsid w:val="00E516CD"/>
    <w:rsid w:val="00E613FE"/>
    <w:rsid w:val="00E6343E"/>
    <w:rsid w:val="00E63BC2"/>
    <w:rsid w:val="00E644A9"/>
    <w:rsid w:val="00E64550"/>
    <w:rsid w:val="00E647F4"/>
    <w:rsid w:val="00E655A6"/>
    <w:rsid w:val="00E701B3"/>
    <w:rsid w:val="00E71451"/>
    <w:rsid w:val="00E716CB"/>
    <w:rsid w:val="00E763B6"/>
    <w:rsid w:val="00E77199"/>
    <w:rsid w:val="00E80E97"/>
    <w:rsid w:val="00E81755"/>
    <w:rsid w:val="00E8257A"/>
    <w:rsid w:val="00E84C7B"/>
    <w:rsid w:val="00E85AAC"/>
    <w:rsid w:val="00E93556"/>
    <w:rsid w:val="00E956AA"/>
    <w:rsid w:val="00E95A4C"/>
    <w:rsid w:val="00E970CB"/>
    <w:rsid w:val="00EA1297"/>
    <w:rsid w:val="00EA2F7C"/>
    <w:rsid w:val="00EA4173"/>
    <w:rsid w:val="00EA4D78"/>
    <w:rsid w:val="00EA6FF9"/>
    <w:rsid w:val="00EA7CA9"/>
    <w:rsid w:val="00EB0E7E"/>
    <w:rsid w:val="00EB170E"/>
    <w:rsid w:val="00EB1DED"/>
    <w:rsid w:val="00EB3FF9"/>
    <w:rsid w:val="00EB7430"/>
    <w:rsid w:val="00EC0E36"/>
    <w:rsid w:val="00EC22D8"/>
    <w:rsid w:val="00EC3037"/>
    <w:rsid w:val="00EC35BC"/>
    <w:rsid w:val="00EC3902"/>
    <w:rsid w:val="00EC4715"/>
    <w:rsid w:val="00EC4A97"/>
    <w:rsid w:val="00EC7FB2"/>
    <w:rsid w:val="00ED12CA"/>
    <w:rsid w:val="00ED1A46"/>
    <w:rsid w:val="00ED1AB5"/>
    <w:rsid w:val="00ED1E74"/>
    <w:rsid w:val="00ED321D"/>
    <w:rsid w:val="00ED536A"/>
    <w:rsid w:val="00ED6A0B"/>
    <w:rsid w:val="00ED7228"/>
    <w:rsid w:val="00EE18FF"/>
    <w:rsid w:val="00EF5F29"/>
    <w:rsid w:val="00EF7AE9"/>
    <w:rsid w:val="00F0021B"/>
    <w:rsid w:val="00F005EF"/>
    <w:rsid w:val="00F014CF"/>
    <w:rsid w:val="00F04073"/>
    <w:rsid w:val="00F069A0"/>
    <w:rsid w:val="00F06C82"/>
    <w:rsid w:val="00F10D52"/>
    <w:rsid w:val="00F111EE"/>
    <w:rsid w:val="00F11281"/>
    <w:rsid w:val="00F12539"/>
    <w:rsid w:val="00F12977"/>
    <w:rsid w:val="00F13F28"/>
    <w:rsid w:val="00F14E3A"/>
    <w:rsid w:val="00F16963"/>
    <w:rsid w:val="00F21E46"/>
    <w:rsid w:val="00F24E27"/>
    <w:rsid w:val="00F3036D"/>
    <w:rsid w:val="00F31242"/>
    <w:rsid w:val="00F32E7F"/>
    <w:rsid w:val="00F3319B"/>
    <w:rsid w:val="00F34324"/>
    <w:rsid w:val="00F35756"/>
    <w:rsid w:val="00F35CED"/>
    <w:rsid w:val="00F4087E"/>
    <w:rsid w:val="00F42A28"/>
    <w:rsid w:val="00F43D17"/>
    <w:rsid w:val="00F4641D"/>
    <w:rsid w:val="00F47C47"/>
    <w:rsid w:val="00F50F38"/>
    <w:rsid w:val="00F56EC8"/>
    <w:rsid w:val="00F663AC"/>
    <w:rsid w:val="00F664AD"/>
    <w:rsid w:val="00F71A55"/>
    <w:rsid w:val="00F72AEB"/>
    <w:rsid w:val="00F77BA2"/>
    <w:rsid w:val="00F819F3"/>
    <w:rsid w:val="00F83C91"/>
    <w:rsid w:val="00F84503"/>
    <w:rsid w:val="00F84EE4"/>
    <w:rsid w:val="00F86CF7"/>
    <w:rsid w:val="00F87C69"/>
    <w:rsid w:val="00F900C0"/>
    <w:rsid w:val="00F914F4"/>
    <w:rsid w:val="00F91BFB"/>
    <w:rsid w:val="00F922E8"/>
    <w:rsid w:val="00F95425"/>
    <w:rsid w:val="00F96B99"/>
    <w:rsid w:val="00F9733A"/>
    <w:rsid w:val="00FA0433"/>
    <w:rsid w:val="00FA1F28"/>
    <w:rsid w:val="00FA21BB"/>
    <w:rsid w:val="00FA60AB"/>
    <w:rsid w:val="00FA6EC6"/>
    <w:rsid w:val="00FA7A01"/>
    <w:rsid w:val="00FB189B"/>
    <w:rsid w:val="00FB28B6"/>
    <w:rsid w:val="00FC0197"/>
    <w:rsid w:val="00FC2A03"/>
    <w:rsid w:val="00FC31A1"/>
    <w:rsid w:val="00FC70D9"/>
    <w:rsid w:val="00FC7945"/>
    <w:rsid w:val="00FC79F2"/>
    <w:rsid w:val="00FD037D"/>
    <w:rsid w:val="00FD10C4"/>
    <w:rsid w:val="00FD32C6"/>
    <w:rsid w:val="00FD38E5"/>
    <w:rsid w:val="00FD400C"/>
    <w:rsid w:val="00FD5886"/>
    <w:rsid w:val="00FE2CC9"/>
    <w:rsid w:val="00FE671E"/>
    <w:rsid w:val="00FE7248"/>
    <w:rsid w:val="00FF3310"/>
    <w:rsid w:val="00FF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3D290F"/>
  <w15:docId w15:val="{73EC8DFC-B45F-4FD0-AD64-AC84D5FF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5B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5B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A1A"/>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8B2A1A"/>
    <w:rPr>
      <w:rFonts w:ascii="Arial" w:eastAsia="Calibri" w:hAnsi="Arial" w:cs="Times New Roman"/>
      <w:sz w:val="24"/>
    </w:rPr>
  </w:style>
  <w:style w:type="paragraph" w:styleId="Footer">
    <w:name w:val="footer"/>
    <w:basedOn w:val="Normal"/>
    <w:link w:val="FooterChar"/>
    <w:uiPriority w:val="99"/>
    <w:unhideWhenUsed/>
    <w:rsid w:val="008B2A1A"/>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8B2A1A"/>
    <w:rPr>
      <w:rFonts w:ascii="Arial" w:eastAsia="Calibri" w:hAnsi="Arial" w:cs="Times New Roman"/>
      <w:sz w:val="24"/>
    </w:rPr>
  </w:style>
  <w:style w:type="paragraph" w:styleId="ListParagraph">
    <w:name w:val="List Paragraph"/>
    <w:basedOn w:val="Normal"/>
    <w:uiPriority w:val="34"/>
    <w:qFormat/>
    <w:rsid w:val="007A3B1B"/>
    <w:pPr>
      <w:ind w:left="720"/>
      <w:contextualSpacing/>
    </w:pPr>
  </w:style>
  <w:style w:type="paragraph" w:styleId="BalloonText">
    <w:name w:val="Balloon Text"/>
    <w:basedOn w:val="Normal"/>
    <w:link w:val="BalloonTextChar"/>
    <w:uiPriority w:val="99"/>
    <w:semiHidden/>
    <w:unhideWhenUsed/>
    <w:rsid w:val="008E6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9DC"/>
    <w:rPr>
      <w:rFonts w:ascii="Segoe UI" w:hAnsi="Segoe UI" w:cs="Segoe UI"/>
      <w:sz w:val="18"/>
      <w:szCs w:val="18"/>
    </w:rPr>
  </w:style>
  <w:style w:type="character" w:styleId="CommentReference">
    <w:name w:val="annotation reference"/>
    <w:basedOn w:val="DefaultParagraphFont"/>
    <w:uiPriority w:val="99"/>
    <w:semiHidden/>
    <w:unhideWhenUsed/>
    <w:rsid w:val="00D756E4"/>
    <w:rPr>
      <w:sz w:val="16"/>
      <w:szCs w:val="16"/>
    </w:rPr>
  </w:style>
  <w:style w:type="paragraph" w:styleId="CommentText">
    <w:name w:val="annotation text"/>
    <w:basedOn w:val="Normal"/>
    <w:link w:val="CommentTextChar"/>
    <w:uiPriority w:val="99"/>
    <w:semiHidden/>
    <w:unhideWhenUsed/>
    <w:rsid w:val="00D756E4"/>
    <w:pPr>
      <w:spacing w:line="240" w:lineRule="auto"/>
    </w:pPr>
    <w:rPr>
      <w:sz w:val="20"/>
      <w:szCs w:val="20"/>
    </w:rPr>
  </w:style>
  <w:style w:type="character" w:customStyle="1" w:styleId="CommentTextChar">
    <w:name w:val="Comment Text Char"/>
    <w:basedOn w:val="DefaultParagraphFont"/>
    <w:link w:val="CommentText"/>
    <w:uiPriority w:val="99"/>
    <w:semiHidden/>
    <w:rsid w:val="00D756E4"/>
    <w:rPr>
      <w:sz w:val="20"/>
      <w:szCs w:val="20"/>
    </w:rPr>
  </w:style>
  <w:style w:type="paragraph" w:styleId="CommentSubject">
    <w:name w:val="annotation subject"/>
    <w:basedOn w:val="CommentText"/>
    <w:next w:val="CommentText"/>
    <w:link w:val="CommentSubjectChar"/>
    <w:uiPriority w:val="99"/>
    <w:semiHidden/>
    <w:unhideWhenUsed/>
    <w:rsid w:val="00D756E4"/>
    <w:rPr>
      <w:b/>
      <w:bCs/>
    </w:rPr>
  </w:style>
  <w:style w:type="character" w:customStyle="1" w:styleId="CommentSubjectChar">
    <w:name w:val="Comment Subject Char"/>
    <w:basedOn w:val="CommentTextChar"/>
    <w:link w:val="CommentSubject"/>
    <w:uiPriority w:val="99"/>
    <w:semiHidden/>
    <w:rsid w:val="00D756E4"/>
    <w:rPr>
      <w:b/>
      <w:bCs/>
      <w:sz w:val="20"/>
      <w:szCs w:val="20"/>
    </w:rPr>
  </w:style>
  <w:style w:type="paragraph" w:styleId="NormalWeb">
    <w:name w:val="Normal (Web)"/>
    <w:basedOn w:val="Normal"/>
    <w:uiPriority w:val="99"/>
    <w:unhideWhenUsed/>
    <w:rsid w:val="00C239BD"/>
    <w:pPr>
      <w:spacing w:after="0" w:line="240" w:lineRule="auto"/>
    </w:pPr>
    <w:rPr>
      <w:rFonts w:ascii="Times New Roman" w:hAnsi="Times New Roman" w:cs="Times New Roman"/>
      <w:sz w:val="24"/>
      <w:szCs w:val="24"/>
      <w:lang w:eastAsia="en-GB"/>
    </w:rPr>
  </w:style>
  <w:style w:type="paragraph" w:styleId="Revision">
    <w:name w:val="Revision"/>
    <w:hidden/>
    <w:uiPriority w:val="99"/>
    <w:semiHidden/>
    <w:rsid w:val="00EA2F7C"/>
    <w:pPr>
      <w:spacing w:after="0" w:line="240" w:lineRule="auto"/>
    </w:pPr>
  </w:style>
  <w:style w:type="character" w:customStyle="1" w:styleId="Heading1Char">
    <w:name w:val="Heading 1 Char"/>
    <w:basedOn w:val="DefaultParagraphFont"/>
    <w:link w:val="Heading1"/>
    <w:uiPriority w:val="9"/>
    <w:rsid w:val="00AC5BE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C5BE4"/>
    <w:pPr>
      <w:outlineLvl w:val="9"/>
    </w:pPr>
    <w:rPr>
      <w:lang w:val="en-US"/>
    </w:rPr>
  </w:style>
  <w:style w:type="paragraph" w:styleId="TOC1">
    <w:name w:val="toc 1"/>
    <w:basedOn w:val="Normal"/>
    <w:next w:val="Normal"/>
    <w:autoRedefine/>
    <w:uiPriority w:val="39"/>
    <w:unhideWhenUsed/>
    <w:rsid w:val="00AC5BE4"/>
    <w:pPr>
      <w:spacing w:after="100"/>
    </w:pPr>
  </w:style>
  <w:style w:type="paragraph" w:styleId="TOC2">
    <w:name w:val="toc 2"/>
    <w:basedOn w:val="Normal"/>
    <w:next w:val="Normal"/>
    <w:autoRedefine/>
    <w:uiPriority w:val="39"/>
    <w:unhideWhenUsed/>
    <w:rsid w:val="00AC5BE4"/>
    <w:pPr>
      <w:tabs>
        <w:tab w:val="left" w:pos="709"/>
        <w:tab w:val="right" w:leader="dot" w:pos="9016"/>
      </w:tabs>
      <w:spacing w:after="100"/>
      <w:ind w:left="426" w:hanging="426"/>
    </w:pPr>
  </w:style>
  <w:style w:type="paragraph" w:styleId="TOC3">
    <w:name w:val="toc 3"/>
    <w:basedOn w:val="Normal"/>
    <w:next w:val="Normal"/>
    <w:autoRedefine/>
    <w:uiPriority w:val="39"/>
    <w:unhideWhenUsed/>
    <w:rsid w:val="00AC5BE4"/>
    <w:pPr>
      <w:spacing w:after="100"/>
      <w:ind w:left="440"/>
    </w:pPr>
  </w:style>
  <w:style w:type="character" w:styleId="Hyperlink">
    <w:name w:val="Hyperlink"/>
    <w:basedOn w:val="DefaultParagraphFont"/>
    <w:uiPriority w:val="99"/>
    <w:unhideWhenUsed/>
    <w:rsid w:val="00AC5BE4"/>
    <w:rPr>
      <w:color w:val="0563C1" w:themeColor="hyperlink"/>
      <w:u w:val="single"/>
    </w:rPr>
  </w:style>
  <w:style w:type="character" w:customStyle="1" w:styleId="Heading2Char">
    <w:name w:val="Heading 2 Char"/>
    <w:basedOn w:val="DefaultParagraphFont"/>
    <w:link w:val="Heading2"/>
    <w:uiPriority w:val="9"/>
    <w:rsid w:val="00AC5B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802">
      <w:bodyDiv w:val="1"/>
      <w:marLeft w:val="0"/>
      <w:marRight w:val="0"/>
      <w:marTop w:val="0"/>
      <w:marBottom w:val="0"/>
      <w:divBdr>
        <w:top w:val="none" w:sz="0" w:space="0" w:color="auto"/>
        <w:left w:val="none" w:sz="0" w:space="0" w:color="auto"/>
        <w:bottom w:val="none" w:sz="0" w:space="0" w:color="auto"/>
        <w:right w:val="none" w:sz="0" w:space="0" w:color="auto"/>
      </w:divBdr>
    </w:div>
    <w:div w:id="267658769">
      <w:bodyDiv w:val="1"/>
      <w:marLeft w:val="0"/>
      <w:marRight w:val="0"/>
      <w:marTop w:val="0"/>
      <w:marBottom w:val="0"/>
      <w:divBdr>
        <w:top w:val="none" w:sz="0" w:space="0" w:color="auto"/>
        <w:left w:val="none" w:sz="0" w:space="0" w:color="auto"/>
        <w:bottom w:val="none" w:sz="0" w:space="0" w:color="auto"/>
        <w:right w:val="none" w:sz="0" w:space="0" w:color="auto"/>
      </w:divBdr>
    </w:div>
    <w:div w:id="1605842214">
      <w:bodyDiv w:val="1"/>
      <w:marLeft w:val="0"/>
      <w:marRight w:val="0"/>
      <w:marTop w:val="0"/>
      <w:marBottom w:val="0"/>
      <w:divBdr>
        <w:top w:val="none" w:sz="0" w:space="0" w:color="auto"/>
        <w:left w:val="none" w:sz="0" w:space="0" w:color="auto"/>
        <w:bottom w:val="none" w:sz="0" w:space="0" w:color="auto"/>
        <w:right w:val="none" w:sz="0" w:space="0" w:color="auto"/>
      </w:divBdr>
    </w:div>
    <w:div w:id="1608998422">
      <w:bodyDiv w:val="1"/>
      <w:marLeft w:val="0"/>
      <w:marRight w:val="0"/>
      <w:marTop w:val="0"/>
      <w:marBottom w:val="0"/>
      <w:divBdr>
        <w:top w:val="none" w:sz="0" w:space="0" w:color="auto"/>
        <w:left w:val="none" w:sz="0" w:space="0" w:color="auto"/>
        <w:bottom w:val="none" w:sz="0" w:space="0" w:color="auto"/>
        <w:right w:val="none" w:sz="0" w:space="0" w:color="auto"/>
      </w:divBdr>
    </w:div>
    <w:div w:id="2015379014">
      <w:bodyDiv w:val="1"/>
      <w:marLeft w:val="0"/>
      <w:marRight w:val="0"/>
      <w:marTop w:val="0"/>
      <w:marBottom w:val="0"/>
      <w:divBdr>
        <w:top w:val="none" w:sz="0" w:space="0" w:color="auto"/>
        <w:left w:val="none" w:sz="0" w:space="0" w:color="auto"/>
        <w:bottom w:val="none" w:sz="0" w:space="0" w:color="auto"/>
        <w:right w:val="none" w:sz="0" w:space="0" w:color="auto"/>
      </w:divBdr>
    </w:div>
    <w:div w:id="2030375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AA2665E8DC9B428425EAD481B4F711" ma:contentTypeVersion="14" ma:contentTypeDescription="Create a new document." ma:contentTypeScope="" ma:versionID="cc9d852441b65df50680e459958b944f">
  <xsd:schema xmlns:xsd="http://www.w3.org/2001/XMLSchema" xmlns:xs="http://www.w3.org/2001/XMLSchema" xmlns:p="http://schemas.microsoft.com/office/2006/metadata/properties" xmlns:ns3="da677483-243e-4093-8923-7563a2fe0e54" xmlns:ns4="8781dcf6-e959-498e-9479-22bfc44d5367" targetNamespace="http://schemas.microsoft.com/office/2006/metadata/properties" ma:root="true" ma:fieldsID="8959bb53a9d36438f0609bc51205346a" ns3:_="" ns4:_="">
    <xsd:import namespace="da677483-243e-4093-8923-7563a2fe0e54"/>
    <xsd:import namespace="8781dcf6-e959-498e-9479-22bfc44d53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77483-243e-4093-8923-7563a2fe0e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1dcf6-e959-498e-9479-22bfc44d53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12645-FE0B-4E6B-8C5F-54CEA193D977}">
  <ds:schemaRefs>
    <ds:schemaRef ds:uri="http://schemas.microsoft.com/sharepoint/v3/contenttype/forms"/>
  </ds:schemaRefs>
</ds:datastoreItem>
</file>

<file path=customXml/itemProps2.xml><?xml version="1.0" encoding="utf-8"?>
<ds:datastoreItem xmlns:ds="http://schemas.openxmlformats.org/officeDocument/2006/customXml" ds:itemID="{AA63053D-7265-4850-932F-7752B79B15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7B4F2-BBB5-47CF-99F6-00CDD8741039}">
  <ds:schemaRefs>
    <ds:schemaRef ds:uri="http://schemas.openxmlformats.org/officeDocument/2006/bibliography"/>
  </ds:schemaRefs>
</ds:datastoreItem>
</file>

<file path=customXml/itemProps4.xml><?xml version="1.0" encoding="utf-8"?>
<ds:datastoreItem xmlns:ds="http://schemas.openxmlformats.org/officeDocument/2006/customXml" ds:itemID="{F1A731D3-5DEC-45D6-9784-A028CD85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77483-243e-4093-8923-7563a2fe0e54"/>
    <ds:schemaRef ds:uri="8781dcf6-e959-498e-9479-22bfc44d5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Whelan</dc:creator>
  <cp:keywords/>
  <dc:description/>
  <cp:lastModifiedBy>Ruth Latusek</cp:lastModifiedBy>
  <cp:revision>15</cp:revision>
  <dcterms:created xsi:type="dcterms:W3CDTF">2023-05-10T10:53:00Z</dcterms:created>
  <dcterms:modified xsi:type="dcterms:W3CDTF">2023-05-25T11:59:00Z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0x010100B8AA2665E8DC9B428425EAD481B4F711</vt:lpwstr>
  </property>
</Properties>
</file>